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531799</wp:posOffset>
            </wp:positionH>
            <wp:positionV relativeFrom="paragraph">
              <wp:posOffset>120235</wp:posOffset>
            </wp:positionV>
            <wp:extent cx="1565224" cy="438250"/>
            <wp:effectExtent l="0" t="0" r="0" b="0"/>
            <wp:wrapNone/>
            <wp:docPr id="2" name="Image 2" descr="sac_02275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 descr="sac_02275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5224" cy="438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CAPI</w:t>
      </w:r>
      <w:r>
        <w:rPr>
          <w:spacing w:val="-9"/>
        </w:rPr>
        <w:t> </w:t>
      </w:r>
      <w:r>
        <w:rPr/>
        <w:t>Fact</w:t>
      </w:r>
      <w:r>
        <w:rPr>
          <w:spacing w:val="-8"/>
        </w:rPr>
        <w:t> </w:t>
      </w:r>
      <w:r>
        <w:rPr>
          <w:spacing w:val="-4"/>
        </w:rPr>
        <w:t>Sheet</w:t>
      </w:r>
    </w:p>
    <w:p>
      <w:pPr>
        <w:pStyle w:val="BodyText"/>
        <w:spacing w:before="61"/>
        <w:ind w:left="572" w:right="4"/>
        <w:jc w:val="center"/>
        <w:rPr>
          <w:rFonts w:ascii="Times New Roman"/>
        </w:rPr>
      </w:pPr>
      <w:r>
        <w:rPr>
          <w:rFonts w:ascii="Times New Roman"/>
        </w:rPr>
        <w:t>Cash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Assistance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Program for</w:t>
      </w:r>
      <w:r>
        <w:rPr>
          <w:rFonts w:ascii="Times New Roman"/>
          <w:spacing w:val="-1"/>
        </w:rPr>
        <w:t> </w:t>
      </w:r>
      <w:r>
        <w:rPr>
          <w:rFonts w:ascii="Times New Roman"/>
          <w:spacing w:val="-2"/>
        </w:rPr>
        <w:t>Immigrants</w:t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59"/>
        <w:rPr>
          <w:rFonts w:ascii="Times New Roman"/>
        </w:rPr>
      </w:pPr>
    </w:p>
    <w:p>
      <w:pPr>
        <w:pStyle w:val="BodyText"/>
        <w:tabs>
          <w:tab w:pos="2285" w:val="left" w:leader="none"/>
        </w:tabs>
        <w:ind w:left="2285" w:right="480" w:hanging="17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645794</wp:posOffset>
                </wp:positionH>
                <wp:positionV relativeFrom="paragraph">
                  <wp:posOffset>-255190</wp:posOffset>
                </wp:positionV>
                <wp:extent cx="6683375" cy="127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683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3375" h="0">
                              <a:moveTo>
                                <a:pt x="0" y="0"/>
                              </a:moveTo>
                              <a:lnTo>
                                <a:pt x="66833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176" from="50.849998pt,-20.09375pt" to="577.099998pt,-20.09375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spacing w:val="-2"/>
          <w:position w:val="2"/>
          <w:sz w:val="22"/>
        </w:rPr>
        <w:t>Background</w:t>
      </w:r>
      <w:r>
        <w:rPr>
          <w:b/>
          <w:position w:val="2"/>
          <w:sz w:val="22"/>
        </w:rPr>
        <w:tab/>
      </w:r>
      <w:r>
        <w:rPr/>
        <w:t>The 1998 Budget Act Implementation Bill for Social Services (AB2779) established a new program, which authorized a state-funded Cash Assistance Program for Immigrants (CAPI).</w:t>
      </w:r>
      <w:r>
        <w:rPr>
          <w:spacing w:val="40"/>
        </w:rPr>
        <w:t> </w:t>
      </w:r>
      <w:r>
        <w:rPr/>
        <w:t>The program was designed to provide</w:t>
      </w:r>
      <w:r>
        <w:rPr>
          <w:spacing w:val="-3"/>
        </w:rPr>
        <w:t> </w:t>
      </w:r>
      <w:r>
        <w:rPr/>
        <w:t>cash</w:t>
      </w:r>
      <w:r>
        <w:rPr>
          <w:spacing w:val="-5"/>
        </w:rPr>
        <w:t> </w:t>
      </w:r>
      <w:r>
        <w:rPr/>
        <w:t>assistance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certain</w:t>
      </w:r>
      <w:r>
        <w:rPr>
          <w:spacing w:val="-5"/>
        </w:rPr>
        <w:t> </w:t>
      </w:r>
      <w:r>
        <w:rPr/>
        <w:t>aged,</w:t>
      </w:r>
      <w:r>
        <w:rPr>
          <w:spacing w:val="-5"/>
        </w:rPr>
        <w:t> </w:t>
      </w:r>
      <w:r>
        <w:rPr/>
        <w:t>blind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disabled</w:t>
      </w:r>
      <w:r>
        <w:rPr>
          <w:spacing w:val="-3"/>
        </w:rPr>
        <w:t> </w:t>
      </w:r>
      <w:r>
        <w:rPr/>
        <w:t>immigrants</w:t>
      </w:r>
      <w:r>
        <w:rPr>
          <w:spacing w:val="-3"/>
        </w:rPr>
        <w:t> </w:t>
      </w:r>
      <w:r>
        <w:rPr/>
        <w:t>who could no longer qualify for the Supplemental Security Income/State Supplementary Payment (SSI/SSP)</w:t>
      </w:r>
      <w:r>
        <w:rPr>
          <w:spacing w:val="-3"/>
        </w:rPr>
        <w:t> </w:t>
      </w:r>
      <w:r>
        <w:rPr/>
        <w:t>Program.</w:t>
      </w:r>
      <w:r>
        <w:rPr>
          <w:spacing w:val="40"/>
        </w:rPr>
        <w:t> </w:t>
      </w:r>
      <w:r>
        <w:rPr/>
        <w:t>The</w:t>
      </w:r>
      <w:r>
        <w:rPr>
          <w:spacing w:val="-2"/>
        </w:rPr>
        <w:t> </w:t>
      </w:r>
      <w:r>
        <w:rPr/>
        <w:t>program was</w:t>
      </w:r>
      <w:r>
        <w:rPr>
          <w:spacing w:val="-3"/>
        </w:rPr>
        <w:t> </w:t>
      </w:r>
      <w:r>
        <w:rPr/>
        <w:t>scheduled to become inoperative on July 1, 2000.</w:t>
      </w:r>
    </w:p>
    <w:p>
      <w:pPr>
        <w:pStyle w:val="BodyText"/>
        <w:spacing w:before="1"/>
      </w:pPr>
    </w:p>
    <w:p>
      <w:pPr>
        <w:pStyle w:val="BodyText"/>
        <w:ind w:left="2285"/>
      </w:pPr>
      <w:r>
        <w:rPr/>
        <w:t>Assembly</w:t>
      </w:r>
      <w:r>
        <w:rPr>
          <w:spacing w:val="-5"/>
        </w:rPr>
        <w:t> </w:t>
      </w:r>
      <w:r>
        <w:rPr/>
        <w:t>Bill</w:t>
      </w:r>
      <w:r>
        <w:rPr>
          <w:spacing w:val="-2"/>
        </w:rPr>
        <w:t> </w:t>
      </w:r>
      <w:r>
        <w:rPr/>
        <w:t>(AB)</w:t>
      </w:r>
      <w:r>
        <w:rPr>
          <w:spacing w:val="-2"/>
        </w:rPr>
        <w:t> </w:t>
      </w:r>
      <w:r>
        <w:rPr/>
        <w:t>1111,</w:t>
      </w:r>
      <w:r>
        <w:rPr>
          <w:spacing w:val="-2"/>
        </w:rPr>
        <w:t> </w:t>
      </w:r>
      <w:r>
        <w:rPr/>
        <w:t>signed</w:t>
      </w:r>
      <w:r>
        <w:rPr>
          <w:spacing w:val="-2"/>
        </w:rPr>
        <w:t> </w:t>
      </w:r>
      <w:r>
        <w:rPr/>
        <w:t>into</w:t>
      </w:r>
      <w:r>
        <w:rPr>
          <w:spacing w:val="-1"/>
        </w:rPr>
        <w:t> </w:t>
      </w:r>
      <w:r>
        <w:rPr/>
        <w:t>law</w:t>
      </w:r>
      <w:r>
        <w:rPr>
          <w:spacing w:val="-5"/>
        </w:rPr>
        <w:t> </w:t>
      </w:r>
      <w:r>
        <w:rPr/>
        <w:t>on</w:t>
      </w:r>
      <w:r>
        <w:rPr>
          <w:spacing w:val="-2"/>
        </w:rPr>
        <w:t> </w:t>
      </w:r>
      <w:r>
        <w:rPr/>
        <w:t>July</w:t>
      </w:r>
      <w:r>
        <w:rPr>
          <w:spacing w:val="-2"/>
        </w:rPr>
        <w:t> </w:t>
      </w:r>
      <w:r>
        <w:rPr/>
        <w:t>22,</w:t>
      </w:r>
      <w:r>
        <w:rPr>
          <w:spacing w:val="-3"/>
        </w:rPr>
        <w:t> </w:t>
      </w:r>
      <w:r>
        <w:rPr>
          <w:spacing w:val="-2"/>
        </w:rPr>
        <w:t>1999:</w:t>
      </w:r>
    </w:p>
    <w:p>
      <w:pPr>
        <w:pStyle w:val="ListParagraph"/>
        <w:numPr>
          <w:ilvl w:val="0"/>
          <w:numId w:val="1"/>
        </w:numPr>
        <w:tabs>
          <w:tab w:pos="2645" w:val="left" w:leader="none"/>
        </w:tabs>
        <w:spacing w:line="240" w:lineRule="auto" w:before="111" w:after="0"/>
        <w:ind w:left="2645" w:right="618" w:hanging="360"/>
        <w:jc w:val="left"/>
        <w:rPr>
          <w:sz w:val="24"/>
        </w:rPr>
      </w:pPr>
      <w:r>
        <w:rPr>
          <w:sz w:val="24"/>
        </w:rPr>
        <w:t>Established and extended through September 30, 2001 time-limited CAPI</w:t>
      </w:r>
      <w:r>
        <w:rPr>
          <w:spacing w:val="-4"/>
          <w:sz w:val="24"/>
        </w:rPr>
        <w:t> </w:t>
      </w:r>
      <w:r>
        <w:rPr>
          <w:sz w:val="24"/>
        </w:rPr>
        <w:t>eligibility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certain</w:t>
      </w:r>
      <w:r>
        <w:rPr>
          <w:spacing w:val="-4"/>
          <w:sz w:val="24"/>
        </w:rPr>
        <w:t> </w:t>
      </w:r>
      <w:r>
        <w:rPr>
          <w:sz w:val="24"/>
        </w:rPr>
        <w:t>immigrants</w:t>
      </w:r>
      <w:r>
        <w:rPr>
          <w:spacing w:val="-4"/>
          <w:sz w:val="24"/>
        </w:rPr>
        <w:t> </w:t>
      </w:r>
      <w:r>
        <w:rPr>
          <w:sz w:val="24"/>
        </w:rPr>
        <w:t>who</w:t>
      </w:r>
      <w:r>
        <w:rPr>
          <w:spacing w:val="-4"/>
          <w:sz w:val="24"/>
        </w:rPr>
        <w:t> </w:t>
      </w:r>
      <w:r>
        <w:rPr>
          <w:sz w:val="24"/>
        </w:rPr>
        <w:t>entered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United</w:t>
      </w:r>
      <w:r>
        <w:rPr>
          <w:spacing w:val="-6"/>
          <w:sz w:val="24"/>
        </w:rPr>
        <w:t> </w:t>
      </w:r>
      <w:r>
        <w:rPr>
          <w:sz w:val="24"/>
        </w:rPr>
        <w:t>States</w:t>
      </w:r>
      <w:r>
        <w:rPr>
          <w:spacing w:val="-7"/>
          <w:sz w:val="24"/>
        </w:rPr>
        <w:t> </w:t>
      </w:r>
      <w:r>
        <w:rPr>
          <w:sz w:val="24"/>
        </w:rPr>
        <w:t>on or after August 22, 1996, but were not eligible for the regular CAPI program; </w:t>
      </w:r>
      <w:r>
        <w:rPr>
          <w:b/>
          <w:sz w:val="24"/>
        </w:rPr>
        <w:t>and</w:t>
      </w:r>
      <w:r>
        <w:rPr>
          <w:sz w:val="24"/>
        </w:rPr>
        <w:t>,</w:t>
      </w:r>
    </w:p>
    <w:p>
      <w:pPr>
        <w:pStyle w:val="ListParagraph"/>
        <w:numPr>
          <w:ilvl w:val="0"/>
          <w:numId w:val="1"/>
        </w:numPr>
        <w:tabs>
          <w:tab w:pos="2645" w:val="left" w:leader="none"/>
        </w:tabs>
        <w:spacing w:line="293" w:lineRule="exact" w:before="81" w:after="0"/>
        <w:ind w:left="2645" w:right="0" w:hanging="360"/>
        <w:jc w:val="left"/>
        <w:rPr>
          <w:sz w:val="24"/>
        </w:rPr>
      </w:pPr>
      <w:r>
        <w:rPr>
          <w:sz w:val="24"/>
        </w:rPr>
        <w:t>Exempted</w:t>
      </w:r>
      <w:r>
        <w:rPr>
          <w:spacing w:val="-3"/>
          <w:sz w:val="24"/>
        </w:rPr>
        <w:t> </w:t>
      </w:r>
      <w:r>
        <w:rPr>
          <w:sz w:val="24"/>
        </w:rPr>
        <w:t>immigrants</w:t>
      </w:r>
      <w:r>
        <w:rPr>
          <w:spacing w:val="-4"/>
          <w:sz w:val="24"/>
        </w:rPr>
        <w:t> </w:t>
      </w:r>
      <w:r>
        <w:rPr>
          <w:sz w:val="24"/>
        </w:rPr>
        <w:t>who</w:t>
      </w:r>
      <w:r>
        <w:rPr>
          <w:spacing w:val="-1"/>
          <w:sz w:val="24"/>
        </w:rPr>
        <w:t> </w:t>
      </w:r>
      <w:r>
        <w:rPr>
          <w:sz w:val="24"/>
        </w:rPr>
        <w:t>are</w:t>
      </w:r>
      <w:r>
        <w:rPr>
          <w:spacing w:val="-3"/>
          <w:sz w:val="24"/>
        </w:rPr>
        <w:t> </w:t>
      </w:r>
      <w:r>
        <w:rPr>
          <w:sz w:val="24"/>
        </w:rPr>
        <w:t>victims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abuse</w:t>
      </w:r>
      <w:r>
        <w:rPr>
          <w:spacing w:val="-3"/>
          <w:sz w:val="24"/>
        </w:rPr>
        <w:t> </w:t>
      </w:r>
      <w:r>
        <w:rPr>
          <w:sz w:val="24"/>
        </w:rPr>
        <w:t>by</w:t>
      </w:r>
      <w:r>
        <w:rPr>
          <w:spacing w:val="-2"/>
          <w:sz w:val="24"/>
        </w:rPr>
        <w:t> </w:t>
      </w:r>
      <w:r>
        <w:rPr>
          <w:sz w:val="24"/>
        </w:rPr>
        <w:t>their</w:t>
      </w:r>
      <w:r>
        <w:rPr>
          <w:spacing w:val="-4"/>
          <w:sz w:val="24"/>
        </w:rPr>
        <w:t> </w:t>
      </w:r>
      <w:r>
        <w:rPr>
          <w:sz w:val="24"/>
        </w:rPr>
        <w:t>sponsor</w:t>
      </w:r>
      <w:r>
        <w:rPr>
          <w:spacing w:val="-5"/>
          <w:sz w:val="24"/>
        </w:rPr>
        <w:t> or</w:t>
      </w:r>
    </w:p>
    <w:p>
      <w:pPr>
        <w:pStyle w:val="BodyText"/>
        <w:spacing w:line="275" w:lineRule="exact"/>
        <w:ind w:left="2645"/>
      </w:pPr>
      <w:r>
        <w:rPr/>
        <w:t>sponsor’s</w:t>
      </w:r>
      <w:r>
        <w:rPr>
          <w:spacing w:val="-5"/>
        </w:rPr>
        <w:t> </w:t>
      </w:r>
      <w:r>
        <w:rPr/>
        <w:t>spouse</w:t>
      </w:r>
      <w:r>
        <w:rPr>
          <w:spacing w:val="-4"/>
        </w:rPr>
        <w:t> </w:t>
      </w:r>
      <w:r>
        <w:rPr/>
        <w:t>from</w:t>
      </w:r>
      <w:r>
        <w:rPr>
          <w:spacing w:val="-5"/>
        </w:rPr>
        <w:t> </w:t>
      </w:r>
      <w:r>
        <w:rPr/>
        <w:t>sponsor</w:t>
      </w:r>
      <w:r>
        <w:rPr>
          <w:spacing w:val="-4"/>
        </w:rPr>
        <w:t> </w:t>
      </w:r>
      <w:r>
        <w:rPr/>
        <w:t>deeming; </w:t>
      </w:r>
      <w:r>
        <w:rPr>
          <w:b/>
          <w:spacing w:val="-4"/>
        </w:rPr>
        <w:t>and</w:t>
      </w:r>
      <w:r>
        <w:rPr>
          <w:spacing w:val="-4"/>
        </w:rPr>
        <w:t>,</w:t>
      </w:r>
    </w:p>
    <w:p>
      <w:pPr>
        <w:pStyle w:val="ListParagraph"/>
        <w:numPr>
          <w:ilvl w:val="0"/>
          <w:numId w:val="1"/>
        </w:numPr>
        <w:tabs>
          <w:tab w:pos="2645" w:val="left" w:leader="none"/>
        </w:tabs>
        <w:spacing w:line="240" w:lineRule="auto" w:before="82" w:after="0"/>
        <w:ind w:left="2645" w:right="0" w:hanging="360"/>
        <w:jc w:val="left"/>
        <w:rPr>
          <w:sz w:val="24"/>
        </w:rPr>
      </w:pPr>
      <w:r>
        <w:rPr>
          <w:sz w:val="24"/>
        </w:rPr>
        <w:t>Extended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state</w:t>
      </w:r>
      <w:r>
        <w:rPr>
          <w:spacing w:val="-2"/>
          <w:sz w:val="24"/>
        </w:rPr>
        <w:t> </w:t>
      </w:r>
      <w:r>
        <w:rPr>
          <w:sz w:val="24"/>
        </w:rPr>
        <w:t>funded</w:t>
      </w:r>
      <w:r>
        <w:rPr>
          <w:spacing w:val="-3"/>
          <w:sz w:val="24"/>
        </w:rPr>
        <w:t> </w:t>
      </w:r>
      <w:r>
        <w:rPr>
          <w:sz w:val="24"/>
        </w:rPr>
        <w:t>CAPI</w:t>
      </w:r>
      <w:r>
        <w:rPr>
          <w:spacing w:val="-2"/>
          <w:sz w:val="24"/>
        </w:rPr>
        <w:t> indefinitely.</w:t>
      </w:r>
    </w:p>
    <w:p>
      <w:pPr>
        <w:pStyle w:val="BodyText"/>
        <w:spacing w:before="274"/>
        <w:ind w:left="2285" w:right="355"/>
        <w:jc w:val="both"/>
      </w:pPr>
      <w:r>
        <w:rPr/>
        <w:t>AB429</w:t>
      </w:r>
      <w:r>
        <w:rPr>
          <w:spacing w:val="-15"/>
        </w:rPr>
        <w:t> </w:t>
      </w:r>
      <w:r>
        <w:rPr/>
        <w:t>signed</w:t>
      </w:r>
      <w:r>
        <w:rPr>
          <w:spacing w:val="-16"/>
        </w:rPr>
        <w:t> </w:t>
      </w:r>
      <w:r>
        <w:rPr/>
        <w:t>into</w:t>
      </w:r>
      <w:r>
        <w:rPr>
          <w:spacing w:val="-16"/>
        </w:rPr>
        <w:t> </w:t>
      </w:r>
      <w:r>
        <w:rPr/>
        <w:t>law</w:t>
      </w:r>
      <w:r>
        <w:rPr>
          <w:spacing w:val="-17"/>
        </w:rPr>
        <w:t> </w:t>
      </w:r>
      <w:r>
        <w:rPr/>
        <w:t>on</w:t>
      </w:r>
      <w:r>
        <w:rPr>
          <w:spacing w:val="-14"/>
        </w:rPr>
        <w:t> </w:t>
      </w:r>
      <w:r>
        <w:rPr/>
        <w:t>July</w:t>
      </w:r>
      <w:r>
        <w:rPr>
          <w:spacing w:val="-17"/>
        </w:rPr>
        <w:t> </w:t>
      </w:r>
      <w:r>
        <w:rPr/>
        <w:t>30,</w:t>
      </w:r>
      <w:r>
        <w:rPr>
          <w:spacing w:val="-14"/>
        </w:rPr>
        <w:t> </w:t>
      </w:r>
      <w:r>
        <w:rPr/>
        <w:t>2001</w:t>
      </w:r>
      <w:r>
        <w:rPr>
          <w:spacing w:val="-16"/>
        </w:rPr>
        <w:t> </w:t>
      </w:r>
      <w:r>
        <w:rPr/>
        <w:t>removed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sunset</w:t>
      </w:r>
      <w:r>
        <w:rPr>
          <w:spacing w:val="-14"/>
        </w:rPr>
        <w:t> </w:t>
      </w:r>
      <w:r>
        <w:rPr/>
        <w:t>date</w:t>
      </w:r>
      <w:r>
        <w:rPr>
          <w:spacing w:val="-16"/>
        </w:rPr>
        <w:t> </w:t>
      </w:r>
      <w:r>
        <w:rPr/>
        <w:t>for</w:t>
      </w:r>
      <w:r>
        <w:rPr>
          <w:spacing w:val="-17"/>
        </w:rPr>
        <w:t> </w:t>
      </w:r>
      <w:r>
        <w:rPr/>
        <w:t>what</w:t>
      </w:r>
      <w:r>
        <w:rPr>
          <w:spacing w:val="-14"/>
        </w:rPr>
        <w:t> </w:t>
      </w:r>
      <w:r>
        <w:rPr/>
        <w:t>was previously</w:t>
      </w:r>
      <w:r>
        <w:rPr>
          <w:spacing w:val="-2"/>
        </w:rPr>
        <w:t> </w:t>
      </w:r>
      <w:r>
        <w:rPr/>
        <w:t>“time-limited</w:t>
      </w:r>
      <w:r>
        <w:rPr>
          <w:spacing w:val="-1"/>
        </w:rPr>
        <w:t> </w:t>
      </w:r>
      <w:r>
        <w:rPr/>
        <w:t>CAPI”</w:t>
      </w:r>
      <w:r>
        <w:rPr>
          <w:spacing w:val="-2"/>
        </w:rPr>
        <w:t> </w:t>
      </w:r>
      <w:r>
        <w:rPr/>
        <w:t>eligibility,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changed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name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“extended CAPI”.</w:t>
      </w:r>
      <w:r>
        <w:rPr>
          <w:spacing w:val="40"/>
        </w:rPr>
        <w:t> </w:t>
      </w:r>
      <w:r>
        <w:rPr/>
        <w:t>It also changed the sponsor-deeming period for extended CAPI recipients</w:t>
      </w:r>
      <w:r>
        <w:rPr>
          <w:spacing w:val="-10"/>
        </w:rPr>
        <w:t> </w:t>
      </w:r>
      <w:r>
        <w:rPr/>
        <w:t>whose</w:t>
      </w:r>
      <w:r>
        <w:rPr>
          <w:spacing w:val="-8"/>
        </w:rPr>
        <w:t> </w:t>
      </w:r>
      <w:r>
        <w:rPr/>
        <w:t>sponsor</w:t>
      </w:r>
      <w:r>
        <w:rPr>
          <w:spacing w:val="-7"/>
        </w:rPr>
        <w:t> </w:t>
      </w:r>
      <w:r>
        <w:rPr>
          <w:b/>
        </w:rPr>
        <w:t>is</w:t>
      </w:r>
      <w:r>
        <w:rPr>
          <w:b/>
          <w:spacing w:val="-9"/>
        </w:rPr>
        <w:t> </w:t>
      </w:r>
      <w:r>
        <w:rPr>
          <w:b/>
        </w:rPr>
        <w:t>not</w:t>
      </w:r>
      <w:r>
        <w:rPr>
          <w:b/>
          <w:spacing w:val="-9"/>
        </w:rPr>
        <w:t> </w:t>
      </w:r>
      <w:r>
        <w:rPr/>
        <w:t>deceased,</w:t>
      </w:r>
      <w:r>
        <w:rPr>
          <w:spacing w:val="-10"/>
        </w:rPr>
        <w:t> </w:t>
      </w:r>
      <w:r>
        <w:rPr/>
        <w:t>disabled</w:t>
      </w:r>
      <w:r>
        <w:rPr>
          <w:spacing w:val="-9"/>
        </w:rPr>
        <w:t> </w:t>
      </w:r>
      <w:r>
        <w:rPr/>
        <w:t>or</w:t>
      </w:r>
      <w:r>
        <w:rPr>
          <w:spacing w:val="-11"/>
        </w:rPr>
        <w:t> </w:t>
      </w:r>
      <w:r>
        <w:rPr/>
        <w:t>abusive</w:t>
      </w:r>
      <w:r>
        <w:rPr>
          <w:spacing w:val="-10"/>
        </w:rPr>
        <w:t> </w:t>
      </w:r>
      <w:r>
        <w:rPr/>
        <w:t>from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5-year deeming period to a 10-year deeming period.</w:t>
      </w:r>
    </w:p>
    <w:p>
      <w:pPr>
        <w:pStyle w:val="BodyText"/>
        <w:spacing w:before="89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footerReference w:type="default" r:id="rId5"/>
          <w:type w:val="continuous"/>
          <w:pgSz w:w="12240" w:h="15840"/>
          <w:pgMar w:header="0" w:footer="854" w:top="1080" w:bottom="1040" w:left="720" w:right="720"/>
          <w:pgNumType w:start="1"/>
        </w:sectPr>
      </w:pPr>
    </w:p>
    <w:p>
      <w:pPr>
        <w:spacing w:before="94"/>
        <w:ind w:left="576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Eligible population</w:t>
      </w:r>
    </w:p>
    <w:p>
      <w:pPr>
        <w:pStyle w:val="BodyText"/>
        <w:spacing w:before="94"/>
        <w:ind w:left="542"/>
      </w:pPr>
      <w:r>
        <w:rPr/>
        <w:br w:type="column"/>
      </w:r>
      <w:r>
        <w:rPr/>
        <w:t>If</w:t>
      </w:r>
      <w:r>
        <w:rPr>
          <w:spacing w:val="-4"/>
        </w:rPr>
        <w:t> </w:t>
      </w:r>
      <w:r>
        <w:rPr/>
        <w:t>otherwise</w:t>
      </w:r>
      <w:r>
        <w:rPr>
          <w:spacing w:val="-3"/>
        </w:rPr>
        <w:t> </w:t>
      </w:r>
      <w:r>
        <w:rPr/>
        <w:t>eligible,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following</w:t>
      </w:r>
      <w:r>
        <w:rPr>
          <w:spacing w:val="-5"/>
        </w:rPr>
        <w:t> </w:t>
      </w:r>
      <w:r>
        <w:rPr/>
        <w:t>legal</w:t>
      </w:r>
      <w:r>
        <w:rPr>
          <w:spacing w:val="-4"/>
        </w:rPr>
        <w:t> </w:t>
      </w:r>
      <w:r>
        <w:rPr/>
        <w:t>non-citizens</w:t>
      </w:r>
      <w:r>
        <w:rPr>
          <w:spacing w:val="-3"/>
        </w:rPr>
        <w:t> </w:t>
      </w:r>
      <w:r>
        <w:rPr/>
        <w:t>will</w:t>
      </w:r>
      <w:r>
        <w:rPr>
          <w:spacing w:val="-3"/>
        </w:rPr>
        <w:t> </w:t>
      </w:r>
      <w:r>
        <w:rPr/>
        <w:t>qualify</w:t>
      </w:r>
      <w:r>
        <w:rPr>
          <w:spacing w:val="-5"/>
        </w:rPr>
        <w:t> </w:t>
      </w:r>
      <w:r>
        <w:rPr/>
        <w:t>for</w:t>
      </w:r>
      <w:r>
        <w:rPr>
          <w:spacing w:val="-3"/>
        </w:rPr>
        <w:t> </w:t>
      </w:r>
      <w:r>
        <w:rPr>
          <w:spacing w:val="-2"/>
        </w:rPr>
        <w:t>CAPI:</w:t>
      </w:r>
    </w:p>
    <w:p>
      <w:pPr>
        <w:pStyle w:val="BodyText"/>
      </w:pPr>
    </w:p>
    <w:p>
      <w:pPr>
        <w:pStyle w:val="Heading2"/>
        <w:rPr>
          <w:u w:val="none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1908301</wp:posOffset>
                </wp:positionH>
                <wp:positionV relativeFrom="paragraph">
                  <wp:posOffset>160245</wp:posOffset>
                </wp:positionV>
                <wp:extent cx="974725" cy="1524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974725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4725" h="15240">
                              <a:moveTo>
                                <a:pt x="974140" y="0"/>
                              </a:moveTo>
                              <a:lnTo>
                                <a:pt x="0" y="0"/>
                              </a:lnTo>
                              <a:lnTo>
                                <a:pt x="0" y="15239"/>
                              </a:lnTo>
                              <a:lnTo>
                                <a:pt x="974140" y="15239"/>
                              </a:lnTo>
                              <a:lnTo>
                                <a:pt x="9741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50.259995pt;margin-top:12.617727pt;width:76.704pt;height:1.2pt;mso-position-horizontal-relative:page;mso-position-vertical-relative:paragraph;z-index:15728640" id="docshape2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u w:val="none"/>
        </w:rPr>
        <w:t>Regular</w:t>
      </w:r>
      <w:r>
        <w:rPr>
          <w:spacing w:val="-4"/>
          <w:u w:val="none"/>
        </w:rPr>
        <w:t> CAPI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902" w:val="left" w:leader="none"/>
        </w:tabs>
        <w:spacing w:line="293" w:lineRule="exact" w:before="0" w:after="0"/>
        <w:ind w:left="902" w:right="0" w:hanging="360"/>
        <w:jc w:val="left"/>
        <w:rPr>
          <w:sz w:val="24"/>
        </w:rPr>
      </w:pPr>
      <w:r>
        <w:rPr>
          <w:sz w:val="24"/>
        </w:rPr>
        <w:t>Qualified</w:t>
      </w:r>
      <w:r>
        <w:rPr>
          <w:spacing w:val="-6"/>
          <w:sz w:val="24"/>
        </w:rPr>
        <w:t> </w:t>
      </w:r>
      <w:r>
        <w:rPr>
          <w:sz w:val="24"/>
        </w:rPr>
        <w:t>non-citizens</w:t>
      </w:r>
      <w:r>
        <w:rPr>
          <w:spacing w:val="-5"/>
          <w:sz w:val="24"/>
        </w:rPr>
        <w:t> </w:t>
      </w:r>
      <w:r>
        <w:rPr>
          <w:sz w:val="24"/>
        </w:rPr>
        <w:t>65</w:t>
      </w:r>
      <w:r>
        <w:rPr>
          <w:spacing w:val="-3"/>
          <w:sz w:val="24"/>
        </w:rPr>
        <w:t> </w:t>
      </w:r>
      <w:r>
        <w:rPr>
          <w:sz w:val="24"/>
        </w:rPr>
        <w:t>years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4"/>
          <w:sz w:val="24"/>
        </w:rPr>
        <w:t> </w:t>
      </w:r>
      <w:r>
        <w:rPr>
          <w:sz w:val="24"/>
        </w:rPr>
        <w:t>older</w:t>
      </w:r>
      <w:r>
        <w:rPr>
          <w:spacing w:val="-3"/>
          <w:sz w:val="24"/>
        </w:rPr>
        <w:t> </w:t>
      </w:r>
      <w:r>
        <w:rPr>
          <w:sz w:val="24"/>
        </w:rPr>
        <w:t>(aged)</w:t>
      </w:r>
      <w:r>
        <w:rPr>
          <w:spacing w:val="-3"/>
          <w:sz w:val="24"/>
        </w:rPr>
        <w:t> </w:t>
      </w:r>
      <w:r>
        <w:rPr>
          <w:sz w:val="24"/>
        </w:rPr>
        <w:t>that</w:t>
      </w:r>
      <w:r>
        <w:rPr>
          <w:spacing w:val="-5"/>
          <w:sz w:val="24"/>
        </w:rPr>
        <w:t> </w:t>
      </w:r>
      <w:r>
        <w:rPr>
          <w:sz w:val="24"/>
        </w:rPr>
        <w:t>lawfully</w:t>
      </w:r>
      <w:r>
        <w:rPr>
          <w:spacing w:val="-3"/>
          <w:sz w:val="24"/>
        </w:rPr>
        <w:t> </w:t>
      </w:r>
      <w:r>
        <w:rPr>
          <w:sz w:val="24"/>
        </w:rPr>
        <w:t>entered</w:t>
      </w:r>
      <w:r>
        <w:rPr>
          <w:spacing w:val="-5"/>
          <w:sz w:val="24"/>
        </w:rPr>
        <w:t> the</w:t>
      </w:r>
    </w:p>
    <w:p>
      <w:pPr>
        <w:pStyle w:val="BodyText"/>
        <w:ind w:left="902" w:right="4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2900807</wp:posOffset>
                </wp:positionH>
                <wp:positionV relativeFrom="paragraph">
                  <wp:posOffset>159450</wp:posOffset>
                </wp:positionV>
                <wp:extent cx="464820" cy="1524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464820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4820" h="15240">
                              <a:moveTo>
                                <a:pt x="464819" y="0"/>
                              </a:moveTo>
                              <a:lnTo>
                                <a:pt x="0" y="0"/>
                              </a:lnTo>
                              <a:lnTo>
                                <a:pt x="0" y="15239"/>
                              </a:lnTo>
                              <a:lnTo>
                                <a:pt x="464819" y="15239"/>
                              </a:lnTo>
                              <a:lnTo>
                                <a:pt x="4648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28.410004pt;margin-top:12.555186pt;width:36.6pt;height:1.2pt;mso-position-horizontal-relative:page;mso-position-vertical-relative:paragraph;z-index:15729152" id="docshape3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w:t>U.S. </w:t>
      </w:r>
      <w:r>
        <w:rPr>
          <w:b/>
        </w:rPr>
        <w:t>on or before August 21, 1996</w:t>
      </w:r>
      <w:r>
        <w:rPr/>
        <w:t>.</w:t>
      </w:r>
      <w:r>
        <w:rPr>
          <w:spacing w:val="40"/>
        </w:rPr>
        <w:t> </w:t>
      </w:r>
      <w:r>
        <w:rPr/>
        <w:t>If aged individuals are disabled or blind,</w:t>
      </w:r>
      <w:r>
        <w:rPr>
          <w:spacing w:val="-3"/>
        </w:rPr>
        <w:t> </w:t>
      </w:r>
      <w:r>
        <w:rPr/>
        <w:t>they</w:t>
      </w:r>
      <w:r>
        <w:rPr>
          <w:spacing w:val="-5"/>
        </w:rPr>
        <w:t> </w:t>
      </w:r>
      <w:r>
        <w:rPr/>
        <w:t>may</w:t>
      </w:r>
      <w:r>
        <w:rPr>
          <w:spacing w:val="-6"/>
        </w:rPr>
        <w:t> </w:t>
      </w:r>
      <w:r>
        <w:rPr/>
        <w:t>be</w:t>
      </w:r>
      <w:r>
        <w:rPr>
          <w:spacing w:val="-5"/>
        </w:rPr>
        <w:t> </w:t>
      </w:r>
      <w:r>
        <w:rPr/>
        <w:t>eligible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SSI/SSP.</w:t>
      </w:r>
      <w:r>
        <w:rPr>
          <w:spacing w:val="40"/>
        </w:rPr>
        <w:t> </w:t>
      </w:r>
      <w:r>
        <w:rPr/>
        <w:t>However,</w:t>
      </w:r>
      <w:r>
        <w:rPr>
          <w:spacing w:val="-3"/>
        </w:rPr>
        <w:t> </w:t>
      </w:r>
      <w:r>
        <w:rPr/>
        <w:t>they</w:t>
      </w:r>
      <w:r>
        <w:rPr>
          <w:spacing w:val="-6"/>
        </w:rPr>
        <w:t> </w:t>
      </w:r>
      <w:r>
        <w:rPr/>
        <w:t>may</w:t>
      </w:r>
      <w:r>
        <w:rPr>
          <w:spacing w:val="-3"/>
        </w:rPr>
        <w:t> </w:t>
      </w:r>
      <w:r>
        <w:rPr/>
        <w:t>receive</w:t>
      </w:r>
      <w:r>
        <w:rPr>
          <w:spacing w:val="-5"/>
        </w:rPr>
        <w:t> </w:t>
      </w:r>
      <w:r>
        <w:rPr/>
        <w:t>CAPI benefits until SSI/SSP is approved; </w:t>
      </w:r>
      <w:r>
        <w:rPr>
          <w:b/>
        </w:rPr>
        <w:t>or</w:t>
      </w:r>
      <w:r>
        <w:rPr/>
        <w:t>,</w:t>
      </w:r>
    </w:p>
    <w:p>
      <w:pPr>
        <w:pStyle w:val="ListParagraph"/>
        <w:numPr>
          <w:ilvl w:val="0"/>
          <w:numId w:val="2"/>
        </w:numPr>
        <w:tabs>
          <w:tab w:pos="902" w:val="left" w:leader="none"/>
        </w:tabs>
        <w:spacing w:line="240" w:lineRule="auto" w:before="137" w:after="0"/>
        <w:ind w:left="902" w:right="417" w:hanging="360"/>
        <w:jc w:val="left"/>
        <w:rPr>
          <w:sz w:val="24"/>
        </w:rPr>
      </w:pPr>
      <w:r>
        <w:rPr>
          <w:sz w:val="24"/>
        </w:rPr>
        <w:t>Individuals</w:t>
      </w:r>
      <w:r>
        <w:rPr>
          <w:spacing w:val="-4"/>
          <w:sz w:val="24"/>
        </w:rPr>
        <w:t> </w:t>
      </w:r>
      <w:r>
        <w:rPr>
          <w:sz w:val="24"/>
        </w:rPr>
        <w:t>who</w:t>
      </w:r>
      <w:r>
        <w:rPr>
          <w:spacing w:val="-5"/>
          <w:sz w:val="24"/>
        </w:rPr>
        <w:t> </w:t>
      </w:r>
      <w:r>
        <w:rPr>
          <w:sz w:val="24"/>
        </w:rPr>
        <w:t>are</w:t>
      </w:r>
      <w:r>
        <w:rPr>
          <w:spacing w:val="-4"/>
          <w:sz w:val="24"/>
        </w:rPr>
        <w:t> </w:t>
      </w:r>
      <w:r>
        <w:rPr>
          <w:sz w:val="24"/>
        </w:rPr>
        <w:t>disabled,</w:t>
      </w:r>
      <w:r>
        <w:rPr>
          <w:spacing w:val="-4"/>
          <w:sz w:val="24"/>
        </w:rPr>
        <w:t> </w:t>
      </w:r>
      <w:r>
        <w:rPr>
          <w:sz w:val="24"/>
        </w:rPr>
        <w:t>blind</w:t>
      </w:r>
      <w:r>
        <w:rPr>
          <w:spacing w:val="-6"/>
          <w:sz w:val="24"/>
        </w:rPr>
        <w:t> </w:t>
      </w:r>
      <w:r>
        <w:rPr>
          <w:sz w:val="24"/>
        </w:rPr>
        <w:t>or</w:t>
      </w:r>
      <w:r>
        <w:rPr>
          <w:spacing w:val="-4"/>
          <w:sz w:val="24"/>
        </w:rPr>
        <w:t> </w:t>
      </w:r>
      <w:r>
        <w:rPr>
          <w:sz w:val="24"/>
        </w:rPr>
        <w:t>aged,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lawfully</w:t>
      </w:r>
      <w:r>
        <w:rPr>
          <w:spacing w:val="-4"/>
          <w:sz w:val="24"/>
        </w:rPr>
        <w:t> </w:t>
      </w:r>
      <w:r>
        <w:rPr>
          <w:sz w:val="24"/>
        </w:rPr>
        <w:t>entered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U.S. </w:t>
      </w:r>
      <w:r>
        <w:rPr>
          <w:b/>
          <w:sz w:val="24"/>
        </w:rPr>
        <w:t>on or </w:t>
      </w:r>
      <w:r>
        <w:rPr>
          <w:b/>
          <w:sz w:val="24"/>
          <w:u w:val="single"/>
        </w:rPr>
        <w:t>before</w:t>
      </w:r>
      <w:r>
        <w:rPr>
          <w:b/>
          <w:sz w:val="24"/>
          <w:u w:val="none"/>
        </w:rPr>
        <w:t> August 21, 1996 </w:t>
      </w:r>
      <w:r>
        <w:rPr>
          <w:sz w:val="24"/>
          <w:u w:val="none"/>
        </w:rPr>
        <w:t>(these individuals must provide proof of their Permanent Residence Under Color of Law [PRUCOL] status); </w:t>
      </w:r>
      <w:r>
        <w:rPr>
          <w:b/>
          <w:sz w:val="24"/>
          <w:u w:val="none"/>
        </w:rPr>
        <w:t>or</w:t>
      </w:r>
      <w:r>
        <w:rPr>
          <w:sz w:val="24"/>
          <w:u w:val="none"/>
        </w:rPr>
        <w:t>,</w:t>
      </w:r>
    </w:p>
    <w:p>
      <w:pPr>
        <w:pStyle w:val="ListParagraph"/>
        <w:numPr>
          <w:ilvl w:val="0"/>
          <w:numId w:val="2"/>
        </w:numPr>
        <w:tabs>
          <w:tab w:pos="902" w:val="left" w:leader="none"/>
        </w:tabs>
        <w:spacing w:line="240" w:lineRule="auto" w:before="138" w:after="0"/>
        <w:ind w:left="902" w:right="590" w:hanging="360"/>
        <w:jc w:val="left"/>
        <w:rPr>
          <w:sz w:val="24"/>
        </w:rPr>
      </w:pPr>
      <w:r>
        <w:rPr>
          <w:sz w:val="24"/>
        </w:rPr>
        <w:t>Qualified</w:t>
      </w:r>
      <w:r>
        <w:rPr>
          <w:spacing w:val="-4"/>
          <w:sz w:val="24"/>
        </w:rPr>
        <w:t> </w:t>
      </w:r>
      <w:r>
        <w:rPr>
          <w:sz w:val="24"/>
        </w:rPr>
        <w:t>non-citizens,</w:t>
      </w:r>
      <w:r>
        <w:rPr>
          <w:spacing w:val="-6"/>
          <w:sz w:val="24"/>
        </w:rPr>
        <w:t> </w:t>
      </w:r>
      <w:r>
        <w:rPr>
          <w:sz w:val="24"/>
        </w:rPr>
        <w:t>who</w:t>
      </w:r>
      <w:r>
        <w:rPr>
          <w:spacing w:val="-3"/>
          <w:sz w:val="24"/>
        </w:rPr>
        <w:t> </w:t>
      </w:r>
      <w:r>
        <w:rPr>
          <w:sz w:val="24"/>
        </w:rPr>
        <w:t>are</w:t>
      </w:r>
      <w:r>
        <w:rPr>
          <w:spacing w:val="-6"/>
          <w:sz w:val="24"/>
        </w:rPr>
        <w:t> </w:t>
      </w:r>
      <w:r>
        <w:rPr>
          <w:sz w:val="24"/>
        </w:rPr>
        <w:t>disabled,</w:t>
      </w:r>
      <w:r>
        <w:rPr>
          <w:spacing w:val="-6"/>
          <w:sz w:val="24"/>
        </w:rPr>
        <w:t> </w:t>
      </w:r>
      <w:r>
        <w:rPr>
          <w:sz w:val="24"/>
        </w:rPr>
        <w:t>blind</w:t>
      </w:r>
      <w:r>
        <w:rPr>
          <w:spacing w:val="-6"/>
          <w:sz w:val="24"/>
        </w:rPr>
        <w:t> </w:t>
      </w:r>
      <w:r>
        <w:rPr>
          <w:sz w:val="24"/>
        </w:rPr>
        <w:t>or</w:t>
      </w:r>
      <w:r>
        <w:rPr>
          <w:spacing w:val="-4"/>
          <w:sz w:val="24"/>
        </w:rPr>
        <w:t> </w:t>
      </w:r>
      <w:r>
        <w:rPr>
          <w:sz w:val="24"/>
        </w:rPr>
        <w:t>aged,</w:t>
      </w:r>
      <w:r>
        <w:rPr>
          <w:spacing w:val="-4"/>
          <w:sz w:val="24"/>
        </w:rPr>
        <w:t> </w:t>
      </w:r>
      <w:r>
        <w:rPr>
          <w:sz w:val="24"/>
        </w:rPr>
        <w:t>lawfully</w:t>
      </w:r>
      <w:r>
        <w:rPr>
          <w:spacing w:val="-4"/>
          <w:sz w:val="24"/>
        </w:rPr>
        <w:t> </w:t>
      </w:r>
      <w:r>
        <w:rPr>
          <w:sz w:val="24"/>
        </w:rPr>
        <w:t>entered the U.S. </w:t>
      </w:r>
      <w:r>
        <w:rPr>
          <w:b/>
          <w:sz w:val="24"/>
        </w:rPr>
        <w:t>on or </w:t>
      </w:r>
      <w:r>
        <w:rPr>
          <w:b/>
          <w:sz w:val="24"/>
          <w:u w:val="single"/>
        </w:rPr>
        <w:t>after</w:t>
      </w:r>
      <w:r>
        <w:rPr>
          <w:b/>
          <w:sz w:val="24"/>
          <w:u w:val="none"/>
        </w:rPr>
        <w:t> August 22, 1996 </w:t>
      </w:r>
      <w:r>
        <w:rPr>
          <w:sz w:val="24"/>
          <w:u w:val="none"/>
        </w:rPr>
        <w:t>and have a sponsor who is deceased, disabled or abusive (or the sponsor’s spouse is abusive).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type w:val="continuous"/>
          <w:pgSz w:w="12240" w:h="15840"/>
          <w:pgMar w:header="0" w:footer="854" w:top="1080" w:bottom="1040" w:left="720" w:right="720"/>
          <w:cols w:num="2" w:equalWidth="0">
            <w:col w:w="1703" w:space="40"/>
            <w:col w:w="9057"/>
          </w:cols>
        </w:sectPr>
      </w:pPr>
    </w:p>
    <w:p>
      <w:pPr>
        <w:pStyle w:val="Heading2"/>
        <w:spacing w:before="80"/>
        <w:ind w:left="2285"/>
        <w:rPr>
          <w:u w:val="none"/>
        </w:rPr>
      </w:pPr>
      <w:r>
        <w:rPr>
          <w:u w:val="single"/>
        </w:rPr>
        <w:t>Extended</w:t>
      </w:r>
      <w:r>
        <w:rPr>
          <w:spacing w:val="-6"/>
          <w:u w:val="single"/>
        </w:rPr>
        <w:t> </w:t>
      </w:r>
      <w:r>
        <w:rPr>
          <w:spacing w:val="-4"/>
          <w:u w:val="single"/>
        </w:rPr>
        <w:t>CAPI</w:t>
      </w:r>
    </w:p>
    <w:p>
      <w:pPr>
        <w:pStyle w:val="BodyText"/>
        <w:rPr>
          <w:b/>
        </w:rPr>
      </w:pPr>
    </w:p>
    <w:p>
      <w:pPr>
        <w:pStyle w:val="BodyText"/>
        <w:spacing w:before="1"/>
        <w:ind w:left="2285" w:right="480"/>
      </w:pPr>
      <w:r>
        <w:rPr/>
        <w:t>Qualified non-citizens or PRUCOLs who are disabled, blind or aged, and entered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U.S.</w:t>
      </w:r>
      <w:r>
        <w:rPr>
          <w:spacing w:val="-1"/>
        </w:rPr>
        <w:t> </w:t>
      </w:r>
      <w:r>
        <w:rPr>
          <w:b/>
        </w:rPr>
        <w:t>on</w:t>
      </w:r>
      <w:r>
        <w:rPr>
          <w:b/>
          <w:spacing w:val="-4"/>
        </w:rPr>
        <w:t> </w:t>
      </w:r>
      <w:r>
        <w:rPr>
          <w:b/>
        </w:rPr>
        <w:t>or</w:t>
      </w:r>
      <w:r>
        <w:rPr>
          <w:b/>
          <w:spacing w:val="-6"/>
        </w:rPr>
        <w:t> </w:t>
      </w:r>
      <w:r>
        <w:rPr>
          <w:b/>
          <w:u w:val="single"/>
        </w:rPr>
        <w:t>after</w:t>
      </w:r>
      <w:r>
        <w:rPr>
          <w:b/>
          <w:spacing w:val="-3"/>
          <w:u w:val="none"/>
        </w:rPr>
        <w:t> </w:t>
      </w:r>
      <w:r>
        <w:rPr>
          <w:b/>
          <w:u w:val="none"/>
        </w:rPr>
        <w:t>August</w:t>
      </w:r>
      <w:r>
        <w:rPr>
          <w:b/>
          <w:spacing w:val="-4"/>
          <w:u w:val="none"/>
        </w:rPr>
        <w:t> </w:t>
      </w:r>
      <w:r>
        <w:rPr>
          <w:b/>
          <w:u w:val="none"/>
        </w:rPr>
        <w:t>22,</w:t>
      </w:r>
      <w:r>
        <w:rPr>
          <w:b/>
          <w:spacing w:val="-6"/>
          <w:u w:val="none"/>
        </w:rPr>
        <w:t> </w:t>
      </w:r>
      <w:r>
        <w:rPr>
          <w:b/>
          <w:u w:val="none"/>
        </w:rPr>
        <w:t>1996.</w:t>
      </w:r>
      <w:r>
        <w:rPr>
          <w:b/>
          <w:spacing w:val="-2"/>
          <w:u w:val="none"/>
        </w:rPr>
        <w:t> </w:t>
      </w:r>
      <w:r>
        <w:rPr>
          <w:u w:val="none"/>
        </w:rPr>
        <w:t>Sponsored</w:t>
      </w:r>
      <w:r>
        <w:rPr>
          <w:spacing w:val="-4"/>
          <w:u w:val="none"/>
        </w:rPr>
        <w:t> </w:t>
      </w:r>
      <w:r>
        <w:rPr>
          <w:u w:val="none"/>
        </w:rPr>
        <w:t>immigrants</w:t>
      </w:r>
      <w:r>
        <w:rPr>
          <w:spacing w:val="-4"/>
          <w:u w:val="none"/>
        </w:rPr>
        <w:t> </w:t>
      </w:r>
      <w:r>
        <w:rPr>
          <w:u w:val="none"/>
        </w:rPr>
        <w:t>are subject to a 10 year deeming requirement.</w:t>
      </w:r>
    </w:p>
    <w:p>
      <w:pPr>
        <w:pStyle w:val="BodyText"/>
        <w:spacing w:before="9"/>
        <w:rPr>
          <w:sz w:val="15"/>
        </w:rPr>
      </w:pPr>
    </w:p>
    <w:p>
      <w:pPr>
        <w:pStyle w:val="BodyText"/>
        <w:spacing w:after="0"/>
        <w:rPr>
          <w:sz w:val="15"/>
        </w:rPr>
        <w:sectPr>
          <w:pgSz w:w="12240" w:h="15840"/>
          <w:pgMar w:header="0" w:footer="854" w:top="820" w:bottom="1040" w:left="720" w:right="720"/>
        </w:sectPr>
      </w:pPr>
    </w:p>
    <w:p>
      <w:pPr>
        <w:spacing w:before="94"/>
        <w:ind w:left="576" w:right="0" w:firstLine="0"/>
        <w:jc w:val="left"/>
        <w:rPr>
          <w:b/>
          <w:sz w:val="22"/>
        </w:rPr>
      </w:pPr>
      <w:r>
        <w:rPr>
          <w:b/>
          <w:spacing w:val="-4"/>
          <w:sz w:val="22"/>
        </w:rPr>
        <w:t>Basic </w:t>
      </w:r>
      <w:r>
        <w:rPr>
          <w:b/>
          <w:spacing w:val="-2"/>
          <w:sz w:val="22"/>
        </w:rPr>
        <w:t>eligibility requirements</w:t>
      </w:r>
    </w:p>
    <w:p>
      <w:pPr>
        <w:pStyle w:val="BodyText"/>
        <w:spacing w:before="94"/>
        <w:ind w:left="272" w:right="553"/>
      </w:pPr>
      <w:r>
        <w:rPr/>
        <w:br w:type="column"/>
      </w:r>
      <w:r>
        <w:rPr/>
        <w:t>Individuals</w:t>
      </w:r>
      <w:r>
        <w:rPr>
          <w:spacing w:val="-4"/>
        </w:rPr>
        <w:t> </w:t>
      </w:r>
      <w:r>
        <w:rPr/>
        <w:t>applying</w:t>
      </w:r>
      <w:r>
        <w:rPr>
          <w:spacing w:val="-6"/>
        </w:rPr>
        <w:t> </w:t>
      </w:r>
      <w:r>
        <w:rPr/>
        <w:t>for</w:t>
      </w:r>
      <w:r>
        <w:rPr>
          <w:spacing w:val="-8"/>
        </w:rPr>
        <w:t> </w:t>
      </w:r>
      <w:r>
        <w:rPr/>
        <w:t>CAPI</w:t>
      </w:r>
      <w:r>
        <w:rPr>
          <w:spacing w:val="-6"/>
        </w:rPr>
        <w:t> </w:t>
      </w:r>
      <w:r>
        <w:rPr/>
        <w:t>must</w:t>
      </w:r>
      <w:r>
        <w:rPr>
          <w:spacing w:val="-6"/>
        </w:rPr>
        <w:t> </w:t>
      </w:r>
      <w:r>
        <w:rPr/>
        <w:t>complete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application</w:t>
      </w:r>
      <w:r>
        <w:rPr>
          <w:spacing w:val="-4"/>
        </w:rPr>
        <w:t> </w:t>
      </w:r>
      <w:r>
        <w:rPr/>
        <w:t>process,</w:t>
      </w:r>
      <w:r>
        <w:rPr>
          <w:spacing w:val="-6"/>
        </w:rPr>
        <w:t> </w:t>
      </w:r>
      <w:r>
        <w:rPr/>
        <w:t>which includes the following: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3"/>
        </w:numPr>
        <w:tabs>
          <w:tab w:pos="692" w:val="left" w:leader="none"/>
        </w:tabs>
        <w:spacing w:line="240" w:lineRule="auto" w:before="0" w:after="0"/>
        <w:ind w:left="692" w:right="799" w:hanging="360"/>
        <w:jc w:val="left"/>
        <w:rPr>
          <w:sz w:val="24"/>
        </w:rPr>
      </w:pPr>
      <w:r>
        <w:rPr>
          <w:sz w:val="24"/>
        </w:rPr>
        <w:t>Apply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SSI/SSP</w:t>
      </w:r>
      <w:r>
        <w:rPr>
          <w:spacing w:val="-3"/>
          <w:sz w:val="24"/>
        </w:rPr>
        <w:t> </w:t>
      </w:r>
      <w:r>
        <w:rPr>
          <w:sz w:val="24"/>
        </w:rPr>
        <w:t>–</w:t>
      </w:r>
      <w:r>
        <w:rPr>
          <w:spacing w:val="-3"/>
          <w:sz w:val="24"/>
        </w:rPr>
        <w:t> </w:t>
      </w:r>
      <w:r>
        <w:rPr>
          <w:sz w:val="24"/>
        </w:rPr>
        <w:t>This</w:t>
      </w:r>
      <w:r>
        <w:rPr>
          <w:spacing w:val="-4"/>
          <w:sz w:val="24"/>
        </w:rPr>
        <w:t> </w:t>
      </w:r>
      <w:r>
        <w:rPr>
          <w:sz w:val="24"/>
        </w:rPr>
        <w:t>is</w:t>
      </w:r>
      <w:r>
        <w:rPr>
          <w:spacing w:val="-4"/>
          <w:sz w:val="24"/>
        </w:rPr>
        <w:t> </w:t>
      </w:r>
      <w:r>
        <w:rPr>
          <w:sz w:val="24"/>
        </w:rPr>
        <w:t>necessary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6"/>
          <w:sz w:val="24"/>
        </w:rPr>
        <w:t> </w:t>
      </w:r>
      <w:r>
        <w:rPr>
          <w:sz w:val="24"/>
        </w:rPr>
        <w:t>determine</w:t>
      </w:r>
      <w:r>
        <w:rPr>
          <w:spacing w:val="-5"/>
          <w:sz w:val="24"/>
        </w:rPr>
        <w:t> </w:t>
      </w:r>
      <w:r>
        <w:rPr>
          <w:sz w:val="24"/>
        </w:rPr>
        <w:t>if</w:t>
      </w:r>
      <w:r>
        <w:rPr>
          <w:spacing w:val="-4"/>
          <w:sz w:val="24"/>
        </w:rPr>
        <w:t> </w:t>
      </w:r>
      <w:r>
        <w:rPr>
          <w:sz w:val="24"/>
        </w:rPr>
        <w:t>an</w:t>
      </w:r>
      <w:r>
        <w:rPr>
          <w:spacing w:val="-6"/>
          <w:sz w:val="24"/>
        </w:rPr>
        <w:t> </w:t>
      </w:r>
      <w:r>
        <w:rPr>
          <w:sz w:val="24"/>
        </w:rPr>
        <w:t>individual</w:t>
      </w:r>
      <w:r>
        <w:rPr>
          <w:spacing w:val="-4"/>
          <w:sz w:val="24"/>
        </w:rPr>
        <w:t> </w:t>
      </w:r>
      <w:r>
        <w:rPr>
          <w:sz w:val="24"/>
        </w:rPr>
        <w:t>is ineligible for SSI/SSP solely due to their immigrant status.</w:t>
      </w:r>
    </w:p>
    <w:p>
      <w:pPr>
        <w:pStyle w:val="ListParagraph"/>
        <w:numPr>
          <w:ilvl w:val="0"/>
          <w:numId w:val="3"/>
        </w:numPr>
        <w:tabs>
          <w:tab w:pos="692" w:val="left" w:leader="none"/>
        </w:tabs>
        <w:spacing w:line="240" w:lineRule="auto" w:before="272" w:after="0"/>
        <w:ind w:left="692" w:right="461" w:hanging="360"/>
        <w:jc w:val="both"/>
        <w:rPr>
          <w:sz w:val="24"/>
        </w:rPr>
      </w:pPr>
      <w:r>
        <w:rPr>
          <w:sz w:val="24"/>
        </w:rPr>
        <w:t>Meet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income</w:t>
      </w:r>
      <w:r>
        <w:rPr>
          <w:spacing w:val="-4"/>
          <w:sz w:val="24"/>
        </w:rPr>
        <w:t> </w:t>
      </w:r>
      <w:r>
        <w:rPr>
          <w:sz w:val="24"/>
        </w:rPr>
        <w:t>criteria</w:t>
      </w:r>
      <w:r>
        <w:rPr>
          <w:spacing w:val="-1"/>
          <w:sz w:val="24"/>
        </w:rPr>
        <w:t> </w:t>
      </w:r>
      <w:r>
        <w:rPr>
          <w:sz w:val="24"/>
        </w:rPr>
        <w:t>–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individual’s</w:t>
      </w:r>
      <w:r>
        <w:rPr>
          <w:spacing w:val="-6"/>
          <w:sz w:val="24"/>
        </w:rPr>
        <w:t> </w:t>
      </w:r>
      <w:r>
        <w:rPr>
          <w:sz w:val="24"/>
        </w:rPr>
        <w:t>monthly</w:t>
      </w:r>
      <w:r>
        <w:rPr>
          <w:spacing w:val="-4"/>
          <w:sz w:val="24"/>
        </w:rPr>
        <w:t> </w:t>
      </w:r>
      <w:r>
        <w:rPr>
          <w:sz w:val="24"/>
        </w:rPr>
        <w:t>income,</w:t>
      </w:r>
      <w:r>
        <w:rPr>
          <w:spacing w:val="-5"/>
          <w:sz w:val="24"/>
        </w:rPr>
        <w:t> </w:t>
      </w:r>
      <w:r>
        <w:rPr>
          <w:sz w:val="24"/>
        </w:rPr>
        <w:t>after</w:t>
      </w:r>
      <w:r>
        <w:rPr>
          <w:spacing w:val="-4"/>
          <w:sz w:val="24"/>
        </w:rPr>
        <w:t> </w:t>
      </w:r>
      <w:r>
        <w:rPr>
          <w:sz w:val="24"/>
        </w:rPr>
        <w:t>certain amounts</w:t>
      </w:r>
      <w:r>
        <w:rPr>
          <w:spacing w:val="-5"/>
          <w:sz w:val="24"/>
        </w:rPr>
        <w:t> </w:t>
      </w:r>
      <w:r>
        <w:rPr>
          <w:sz w:val="24"/>
        </w:rPr>
        <w:t>are</w:t>
      </w:r>
      <w:r>
        <w:rPr>
          <w:spacing w:val="-5"/>
          <w:sz w:val="24"/>
        </w:rPr>
        <w:t> </w:t>
      </w:r>
      <w:r>
        <w:rPr>
          <w:sz w:val="24"/>
        </w:rPr>
        <w:t>disregarded,</w:t>
      </w:r>
      <w:r>
        <w:rPr>
          <w:spacing w:val="-4"/>
          <w:sz w:val="24"/>
        </w:rPr>
        <w:t> </w:t>
      </w:r>
      <w:r>
        <w:rPr>
          <w:sz w:val="24"/>
        </w:rPr>
        <w:t>cannot</w:t>
      </w:r>
      <w:r>
        <w:rPr>
          <w:spacing w:val="-5"/>
          <w:sz w:val="24"/>
        </w:rPr>
        <w:t> </w:t>
      </w:r>
      <w:r>
        <w:rPr>
          <w:sz w:val="24"/>
        </w:rPr>
        <w:t>be</w:t>
      </w:r>
      <w:r>
        <w:rPr>
          <w:spacing w:val="-4"/>
          <w:sz w:val="24"/>
        </w:rPr>
        <w:t> </w:t>
      </w:r>
      <w:r>
        <w:rPr>
          <w:sz w:val="24"/>
        </w:rPr>
        <w:t>greater</w:t>
      </w:r>
      <w:r>
        <w:rPr>
          <w:spacing w:val="-4"/>
          <w:sz w:val="24"/>
        </w:rPr>
        <w:t> </w:t>
      </w:r>
      <w:r>
        <w:rPr>
          <w:sz w:val="24"/>
        </w:rPr>
        <w:t>than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maximum</w:t>
      </w:r>
      <w:r>
        <w:rPr>
          <w:spacing w:val="-4"/>
          <w:sz w:val="24"/>
        </w:rPr>
        <w:t> </w:t>
      </w:r>
      <w:r>
        <w:rPr>
          <w:sz w:val="24"/>
        </w:rPr>
        <w:t>monthly CAPI benefit amount.</w:t>
      </w:r>
    </w:p>
    <w:p>
      <w:pPr>
        <w:pStyle w:val="BodyText"/>
      </w:pPr>
    </w:p>
    <w:p>
      <w:pPr>
        <w:pStyle w:val="ListParagraph"/>
        <w:numPr>
          <w:ilvl w:val="1"/>
          <w:numId w:val="3"/>
        </w:numPr>
        <w:tabs>
          <w:tab w:pos="1412" w:val="left" w:leader="none"/>
        </w:tabs>
        <w:spacing w:line="240" w:lineRule="auto" w:before="0" w:after="0"/>
        <w:ind w:left="1412" w:right="805" w:hanging="361"/>
        <w:jc w:val="both"/>
        <w:rPr>
          <w:sz w:val="24"/>
        </w:rPr>
      </w:pPr>
      <w:r>
        <w:rPr>
          <w:b/>
          <w:sz w:val="24"/>
        </w:rPr>
        <w:t>Income</w:t>
      </w:r>
      <w:r>
        <w:rPr>
          <w:b/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4"/>
          <w:sz w:val="24"/>
        </w:rPr>
        <w:t> </w:t>
      </w:r>
      <w:r>
        <w:rPr>
          <w:sz w:val="24"/>
        </w:rPr>
        <w:t>anything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person</w:t>
      </w:r>
      <w:r>
        <w:rPr>
          <w:spacing w:val="-5"/>
          <w:sz w:val="24"/>
        </w:rPr>
        <w:t> </w:t>
      </w:r>
      <w:r>
        <w:rPr>
          <w:sz w:val="24"/>
        </w:rPr>
        <w:t>receives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cash</w:t>
      </w:r>
      <w:r>
        <w:rPr>
          <w:spacing w:val="-4"/>
          <w:sz w:val="24"/>
        </w:rPr>
        <w:t> </w:t>
      </w:r>
      <w:r>
        <w:rPr>
          <w:sz w:val="24"/>
        </w:rPr>
        <w:t>or</w:t>
      </w:r>
      <w:r>
        <w:rPr>
          <w:spacing w:val="-4"/>
          <w:sz w:val="24"/>
        </w:rPr>
        <w:t> </w:t>
      </w:r>
      <w:r>
        <w:rPr>
          <w:sz w:val="24"/>
        </w:rPr>
        <w:t>in-kind</w:t>
      </w:r>
      <w:r>
        <w:rPr>
          <w:spacing w:val="-5"/>
          <w:sz w:val="24"/>
        </w:rPr>
        <w:t> </w:t>
      </w:r>
      <w:r>
        <w:rPr>
          <w:sz w:val="24"/>
        </w:rPr>
        <w:t>that can be used</w:t>
      </w:r>
      <w:r>
        <w:rPr>
          <w:spacing w:val="-1"/>
          <w:sz w:val="24"/>
        </w:rPr>
        <w:t> </w:t>
      </w:r>
      <w:r>
        <w:rPr>
          <w:sz w:val="24"/>
        </w:rPr>
        <w:t>or sold</w:t>
      </w:r>
      <w:r>
        <w:rPr>
          <w:spacing w:val="-1"/>
          <w:sz w:val="24"/>
        </w:rPr>
        <w:t> </w:t>
      </w:r>
      <w:r>
        <w:rPr>
          <w:sz w:val="24"/>
        </w:rPr>
        <w:t>to meet their</w:t>
      </w:r>
      <w:r>
        <w:rPr>
          <w:spacing w:val="-1"/>
          <w:sz w:val="24"/>
        </w:rPr>
        <w:t> </w:t>
      </w:r>
      <w:r>
        <w:rPr>
          <w:sz w:val="24"/>
        </w:rPr>
        <w:t>needs for food, clothing and </w:t>
      </w:r>
      <w:r>
        <w:rPr>
          <w:spacing w:val="-2"/>
          <w:sz w:val="24"/>
        </w:rPr>
        <w:t>shelter.</w:t>
      </w:r>
    </w:p>
    <w:p>
      <w:pPr>
        <w:pStyle w:val="ListParagraph"/>
        <w:numPr>
          <w:ilvl w:val="1"/>
          <w:numId w:val="3"/>
        </w:numPr>
        <w:tabs>
          <w:tab w:pos="1412" w:val="left" w:leader="none"/>
        </w:tabs>
        <w:spacing w:line="240" w:lineRule="auto" w:before="275" w:after="0"/>
        <w:ind w:left="1412" w:right="437" w:hanging="361"/>
        <w:jc w:val="both"/>
        <w:rPr>
          <w:sz w:val="24"/>
        </w:rPr>
      </w:pPr>
      <w:r>
        <w:rPr>
          <w:b/>
          <w:sz w:val="24"/>
        </w:rPr>
        <w:t>In-kind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income</w:t>
      </w:r>
      <w:r>
        <w:rPr>
          <w:b/>
          <w:spacing w:val="-5"/>
          <w:sz w:val="24"/>
        </w:rPr>
        <w:t> </w:t>
      </w:r>
      <w:r>
        <w:rPr>
          <w:sz w:val="24"/>
        </w:rPr>
        <w:t>is</w:t>
      </w:r>
      <w:r>
        <w:rPr>
          <w:spacing w:val="-4"/>
          <w:sz w:val="24"/>
        </w:rPr>
        <w:t> </w:t>
      </w:r>
      <w:r>
        <w:rPr>
          <w:sz w:val="24"/>
        </w:rPr>
        <w:t>food,</w:t>
      </w:r>
      <w:r>
        <w:rPr>
          <w:spacing w:val="-4"/>
          <w:sz w:val="24"/>
        </w:rPr>
        <w:t> </w:t>
      </w:r>
      <w:r>
        <w:rPr>
          <w:sz w:val="24"/>
        </w:rPr>
        <w:t>clothing</w:t>
      </w:r>
      <w:r>
        <w:rPr>
          <w:spacing w:val="-5"/>
          <w:sz w:val="24"/>
        </w:rPr>
        <w:t> </w:t>
      </w:r>
      <w:r>
        <w:rPr>
          <w:sz w:val="24"/>
        </w:rPr>
        <w:t>or</w:t>
      </w:r>
      <w:r>
        <w:rPr>
          <w:spacing w:val="-4"/>
          <w:sz w:val="24"/>
        </w:rPr>
        <w:t> </w:t>
      </w:r>
      <w:r>
        <w:rPr>
          <w:sz w:val="24"/>
        </w:rPr>
        <w:t>shelter,</w:t>
      </w:r>
      <w:r>
        <w:rPr>
          <w:spacing w:val="-4"/>
          <w:sz w:val="24"/>
        </w:rPr>
        <w:t> </w:t>
      </w:r>
      <w:r>
        <w:rPr>
          <w:sz w:val="24"/>
        </w:rPr>
        <w:t>or</w:t>
      </w:r>
      <w:r>
        <w:rPr>
          <w:spacing w:val="-4"/>
          <w:sz w:val="24"/>
        </w:rPr>
        <w:t> </w:t>
      </w:r>
      <w:r>
        <w:rPr>
          <w:sz w:val="24"/>
        </w:rPr>
        <w:t>something</w:t>
      </w:r>
      <w:r>
        <w:rPr>
          <w:spacing w:val="-5"/>
          <w:sz w:val="24"/>
        </w:rPr>
        <w:t> </w:t>
      </w:r>
      <w:r>
        <w:rPr>
          <w:sz w:val="24"/>
        </w:rPr>
        <w:t>that</w:t>
      </w:r>
      <w:r>
        <w:rPr>
          <w:spacing w:val="-4"/>
          <w:sz w:val="24"/>
        </w:rPr>
        <w:t> </w:t>
      </w:r>
      <w:r>
        <w:rPr>
          <w:sz w:val="24"/>
        </w:rPr>
        <w:t>can be used to get any of those.</w:t>
      </w:r>
    </w:p>
    <w:p>
      <w:pPr>
        <w:pStyle w:val="ListParagraph"/>
        <w:numPr>
          <w:ilvl w:val="0"/>
          <w:numId w:val="3"/>
        </w:numPr>
        <w:tabs>
          <w:tab w:pos="692" w:val="left" w:leader="none"/>
        </w:tabs>
        <w:spacing w:line="240" w:lineRule="auto" w:before="272" w:after="0"/>
        <w:ind w:left="692" w:right="423" w:hanging="360"/>
        <w:jc w:val="both"/>
        <w:rPr>
          <w:sz w:val="24"/>
        </w:rPr>
      </w:pPr>
      <w:r>
        <w:rPr>
          <w:sz w:val="24"/>
        </w:rPr>
        <w:t>Meet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resource</w:t>
      </w:r>
      <w:r>
        <w:rPr>
          <w:spacing w:val="-4"/>
          <w:sz w:val="24"/>
        </w:rPr>
        <w:t> </w:t>
      </w:r>
      <w:r>
        <w:rPr>
          <w:sz w:val="24"/>
        </w:rPr>
        <w:t>criteria –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resources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person</w:t>
      </w:r>
      <w:r>
        <w:rPr>
          <w:spacing w:val="-5"/>
          <w:sz w:val="24"/>
        </w:rPr>
        <w:t> </w:t>
      </w:r>
      <w:r>
        <w:rPr>
          <w:sz w:val="24"/>
        </w:rPr>
        <w:t>may</w:t>
      </w:r>
      <w:r>
        <w:rPr>
          <w:spacing w:val="-4"/>
          <w:sz w:val="24"/>
        </w:rPr>
        <w:t> </w:t>
      </w:r>
      <w:r>
        <w:rPr>
          <w:sz w:val="24"/>
        </w:rPr>
        <w:t>own</w:t>
      </w:r>
      <w:r>
        <w:rPr>
          <w:spacing w:val="-4"/>
          <w:sz w:val="24"/>
        </w:rPr>
        <w:t> </w:t>
      </w:r>
      <w:r>
        <w:rPr>
          <w:sz w:val="24"/>
        </w:rPr>
        <w:t>cannot</w:t>
      </w:r>
      <w:r>
        <w:rPr>
          <w:spacing w:val="-4"/>
          <w:sz w:val="24"/>
        </w:rPr>
        <w:t> </w:t>
      </w:r>
      <w:r>
        <w:rPr>
          <w:sz w:val="24"/>
        </w:rPr>
        <w:t>be greater than $2,000 for an individual or $3,000 for a couple.</w:t>
      </w:r>
    </w:p>
    <w:p>
      <w:pPr>
        <w:pStyle w:val="ListParagraph"/>
        <w:numPr>
          <w:ilvl w:val="1"/>
          <w:numId w:val="3"/>
        </w:numPr>
        <w:tabs>
          <w:tab w:pos="1352" w:val="left" w:leader="none"/>
        </w:tabs>
        <w:spacing w:line="240" w:lineRule="auto" w:before="275" w:after="0"/>
        <w:ind w:left="1352" w:right="472" w:hanging="361"/>
        <w:jc w:val="both"/>
        <w:rPr>
          <w:sz w:val="24"/>
        </w:rPr>
      </w:pPr>
      <w:r>
        <w:rPr>
          <w:sz w:val="24"/>
        </w:rPr>
        <w:t>Resources</w:t>
      </w:r>
      <w:r>
        <w:rPr>
          <w:spacing w:val="-4"/>
          <w:sz w:val="24"/>
        </w:rPr>
        <w:t> </w:t>
      </w:r>
      <w:r>
        <w:rPr>
          <w:sz w:val="24"/>
        </w:rPr>
        <w:t>are</w:t>
      </w:r>
      <w:r>
        <w:rPr>
          <w:spacing w:val="-2"/>
          <w:sz w:val="24"/>
        </w:rPr>
        <w:t> </w:t>
      </w:r>
      <w:r>
        <w:rPr>
          <w:sz w:val="24"/>
        </w:rPr>
        <w:t>cash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6"/>
          <w:sz w:val="24"/>
        </w:rPr>
        <w:t> </w:t>
      </w:r>
      <w:r>
        <w:rPr>
          <w:sz w:val="24"/>
        </w:rPr>
        <w:t>other</w:t>
      </w:r>
      <w:r>
        <w:rPr>
          <w:spacing w:val="-2"/>
          <w:sz w:val="24"/>
        </w:rPr>
        <w:t> </w:t>
      </w:r>
      <w:r>
        <w:rPr>
          <w:sz w:val="24"/>
        </w:rPr>
        <w:t>property</w:t>
      </w:r>
      <w:r>
        <w:rPr>
          <w:spacing w:val="-2"/>
          <w:sz w:val="24"/>
        </w:rPr>
        <w:t> </w:t>
      </w:r>
      <w:r>
        <w:rPr>
          <w:sz w:val="24"/>
        </w:rPr>
        <w:t>that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person</w:t>
      </w:r>
      <w:r>
        <w:rPr>
          <w:spacing w:val="-4"/>
          <w:sz w:val="24"/>
        </w:rPr>
        <w:t> </w:t>
      </w:r>
      <w:r>
        <w:rPr>
          <w:sz w:val="24"/>
        </w:rPr>
        <w:t>can</w:t>
      </w:r>
      <w:r>
        <w:rPr>
          <w:spacing w:val="-4"/>
          <w:sz w:val="24"/>
        </w:rPr>
        <w:t> </w:t>
      </w:r>
      <w:r>
        <w:rPr>
          <w:sz w:val="24"/>
        </w:rPr>
        <w:t>convert into cash for support.</w:t>
      </w:r>
      <w:r>
        <w:rPr>
          <w:spacing w:val="40"/>
          <w:sz w:val="24"/>
        </w:rPr>
        <w:t> </w:t>
      </w:r>
      <w:r>
        <w:rPr>
          <w:sz w:val="24"/>
        </w:rPr>
        <w:t>For example, stocks, bonds, mutual funds, mortgages,</w:t>
      </w:r>
      <w:r>
        <w:rPr>
          <w:spacing w:val="-6"/>
          <w:sz w:val="24"/>
        </w:rPr>
        <w:t> </w:t>
      </w:r>
      <w:r>
        <w:rPr>
          <w:sz w:val="24"/>
        </w:rPr>
        <w:t>bank</w:t>
      </w:r>
      <w:r>
        <w:rPr>
          <w:spacing w:val="-8"/>
          <w:sz w:val="24"/>
        </w:rPr>
        <w:t> </w:t>
      </w:r>
      <w:r>
        <w:rPr>
          <w:sz w:val="24"/>
        </w:rPr>
        <w:t>accounts,</w:t>
      </w:r>
      <w:r>
        <w:rPr>
          <w:spacing w:val="-8"/>
          <w:sz w:val="24"/>
        </w:rPr>
        <w:t> </w:t>
      </w:r>
      <w:r>
        <w:rPr>
          <w:sz w:val="24"/>
        </w:rPr>
        <w:t>household</w:t>
      </w:r>
      <w:r>
        <w:rPr>
          <w:spacing w:val="-6"/>
          <w:sz w:val="24"/>
        </w:rPr>
        <w:t> </w:t>
      </w:r>
      <w:r>
        <w:rPr>
          <w:sz w:val="24"/>
        </w:rPr>
        <w:t>goods,</w:t>
      </w:r>
      <w:r>
        <w:rPr>
          <w:spacing w:val="-6"/>
          <w:sz w:val="24"/>
        </w:rPr>
        <w:t> </w:t>
      </w:r>
      <w:r>
        <w:rPr>
          <w:sz w:val="24"/>
        </w:rPr>
        <w:t>boats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vehicles, or land.</w:t>
      </w:r>
    </w:p>
    <w:p>
      <w:pPr>
        <w:pStyle w:val="ListParagraph"/>
        <w:numPr>
          <w:ilvl w:val="1"/>
          <w:numId w:val="3"/>
        </w:numPr>
        <w:tabs>
          <w:tab w:pos="1352" w:val="left" w:leader="none"/>
        </w:tabs>
        <w:spacing w:line="240" w:lineRule="auto" w:before="275" w:after="0"/>
        <w:ind w:left="1352" w:right="389" w:hanging="361"/>
        <w:jc w:val="left"/>
        <w:rPr>
          <w:sz w:val="24"/>
        </w:rPr>
      </w:pPr>
      <w:r>
        <w:rPr>
          <w:sz w:val="24"/>
        </w:rPr>
        <w:t>Some</w:t>
      </w:r>
      <w:r>
        <w:rPr>
          <w:spacing w:val="-5"/>
          <w:sz w:val="24"/>
        </w:rPr>
        <w:t> </w:t>
      </w:r>
      <w:r>
        <w:rPr>
          <w:sz w:val="24"/>
        </w:rPr>
        <w:t>resources</w:t>
      </w:r>
      <w:r>
        <w:rPr>
          <w:spacing w:val="-3"/>
          <w:sz w:val="24"/>
        </w:rPr>
        <w:t> </w:t>
      </w:r>
      <w:r>
        <w:rPr>
          <w:b/>
          <w:sz w:val="24"/>
        </w:rPr>
        <w:t>are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not</w:t>
      </w:r>
      <w:r>
        <w:rPr>
          <w:b/>
          <w:spacing w:val="-5"/>
          <w:sz w:val="24"/>
        </w:rPr>
        <w:t> </w:t>
      </w:r>
      <w:r>
        <w:rPr>
          <w:sz w:val="24"/>
        </w:rPr>
        <w:t>counted</w:t>
      </w:r>
      <w:r>
        <w:rPr>
          <w:spacing w:val="-5"/>
          <w:sz w:val="24"/>
        </w:rPr>
        <w:t> </w:t>
      </w:r>
      <w:r>
        <w:rPr>
          <w:sz w:val="24"/>
        </w:rPr>
        <w:t>in</w:t>
      </w:r>
      <w:r>
        <w:rPr>
          <w:spacing w:val="-6"/>
          <w:sz w:val="24"/>
        </w:rPr>
        <w:t> </w:t>
      </w:r>
      <w:r>
        <w:rPr>
          <w:sz w:val="24"/>
        </w:rPr>
        <w:t>determining</w:t>
      </w:r>
      <w:r>
        <w:rPr>
          <w:spacing w:val="-5"/>
          <w:sz w:val="24"/>
        </w:rPr>
        <w:t> </w:t>
      </w:r>
      <w:r>
        <w:rPr>
          <w:sz w:val="24"/>
        </w:rPr>
        <w:t>eligibility,</w:t>
      </w:r>
      <w:r>
        <w:rPr>
          <w:spacing w:val="-5"/>
          <w:sz w:val="24"/>
        </w:rPr>
        <w:t> </w:t>
      </w:r>
      <w:r>
        <w:rPr>
          <w:sz w:val="24"/>
        </w:rPr>
        <w:t>such</w:t>
      </w:r>
      <w:r>
        <w:rPr>
          <w:spacing w:val="-6"/>
          <w:sz w:val="24"/>
        </w:rPr>
        <w:t> </w:t>
      </w:r>
      <w:r>
        <w:rPr>
          <w:sz w:val="24"/>
        </w:rPr>
        <w:t>as the principal place of residence (regardless of value), one car (used to provide necessary transportation or does not exceed a certain value), and household goods and personal effects of reasonable value.</w:t>
      </w:r>
    </w:p>
    <w:p>
      <w:pPr>
        <w:pStyle w:val="ListParagraph"/>
        <w:numPr>
          <w:ilvl w:val="0"/>
          <w:numId w:val="3"/>
        </w:numPr>
        <w:tabs>
          <w:tab w:pos="692" w:val="left" w:leader="none"/>
        </w:tabs>
        <w:spacing w:line="240" w:lineRule="auto" w:before="275" w:after="0"/>
        <w:ind w:left="692" w:right="0" w:hanging="360"/>
        <w:jc w:val="left"/>
        <w:rPr>
          <w:sz w:val="24"/>
        </w:rPr>
      </w:pPr>
      <w:r>
        <w:rPr>
          <w:sz w:val="24"/>
        </w:rPr>
        <w:t>Meet</w:t>
      </w:r>
      <w:r>
        <w:rPr>
          <w:spacing w:val="-4"/>
          <w:sz w:val="24"/>
        </w:rPr>
        <w:t> </w:t>
      </w:r>
      <w:r>
        <w:rPr>
          <w:sz w:val="24"/>
        </w:rPr>
        <w:t>CAPI</w:t>
      </w:r>
      <w:r>
        <w:rPr>
          <w:spacing w:val="-5"/>
          <w:sz w:val="24"/>
        </w:rPr>
        <w:t> </w:t>
      </w:r>
      <w:r>
        <w:rPr>
          <w:sz w:val="24"/>
        </w:rPr>
        <w:t>living</w:t>
      </w:r>
      <w:r>
        <w:rPr>
          <w:spacing w:val="-3"/>
          <w:sz w:val="24"/>
        </w:rPr>
        <w:t> </w:t>
      </w:r>
      <w:r>
        <w:rPr>
          <w:sz w:val="24"/>
        </w:rPr>
        <w:t>arrangements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residency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requirements.</w:t>
      </w:r>
    </w:p>
    <w:p>
      <w:pPr>
        <w:pStyle w:val="ListParagraph"/>
        <w:numPr>
          <w:ilvl w:val="1"/>
          <w:numId w:val="3"/>
        </w:numPr>
        <w:tabs>
          <w:tab w:pos="1052" w:val="left" w:leader="none"/>
        </w:tabs>
        <w:spacing w:line="240" w:lineRule="auto" w:before="273" w:after="0"/>
        <w:ind w:left="1052" w:right="680" w:hanging="360"/>
        <w:jc w:val="left"/>
        <w:rPr>
          <w:sz w:val="24"/>
        </w:rPr>
      </w:pPr>
      <w:r>
        <w:rPr>
          <w:sz w:val="24"/>
        </w:rPr>
        <w:t>Any</w:t>
      </w:r>
      <w:r>
        <w:rPr>
          <w:spacing w:val="-4"/>
          <w:sz w:val="24"/>
        </w:rPr>
        <w:t> </w:t>
      </w:r>
      <w:r>
        <w:rPr>
          <w:sz w:val="24"/>
        </w:rPr>
        <w:t>individual</w:t>
      </w:r>
      <w:r>
        <w:rPr>
          <w:spacing w:val="-4"/>
          <w:sz w:val="24"/>
        </w:rPr>
        <w:t> </w:t>
      </w:r>
      <w:r>
        <w:rPr>
          <w:sz w:val="24"/>
        </w:rPr>
        <w:t>living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public</w:t>
      </w:r>
      <w:r>
        <w:rPr>
          <w:spacing w:val="-4"/>
          <w:sz w:val="24"/>
        </w:rPr>
        <w:t> </w:t>
      </w:r>
      <w:r>
        <w:rPr>
          <w:sz w:val="24"/>
        </w:rPr>
        <w:t>institution,</w:t>
      </w:r>
      <w:r>
        <w:rPr>
          <w:spacing w:val="-4"/>
          <w:sz w:val="24"/>
        </w:rPr>
        <w:t> </w:t>
      </w:r>
      <w:r>
        <w:rPr>
          <w:sz w:val="24"/>
        </w:rPr>
        <w:t>such</w:t>
      </w:r>
      <w:r>
        <w:rPr>
          <w:spacing w:val="-4"/>
          <w:sz w:val="24"/>
        </w:rPr>
        <w:t> </w:t>
      </w:r>
      <w:r>
        <w:rPr>
          <w:sz w:val="24"/>
        </w:rPr>
        <w:t>as</w:t>
      </w:r>
      <w:r>
        <w:rPr>
          <w:spacing w:val="-4"/>
          <w:sz w:val="24"/>
        </w:rPr>
        <w:t> </w:t>
      </w:r>
      <w:r>
        <w:rPr>
          <w:sz w:val="24"/>
        </w:rPr>
        <w:t>jail,</w:t>
      </w:r>
      <w:r>
        <w:rPr>
          <w:spacing w:val="-6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an</w:t>
      </w:r>
      <w:r>
        <w:rPr>
          <w:spacing w:val="-4"/>
          <w:sz w:val="24"/>
        </w:rPr>
        <w:t> </w:t>
      </w:r>
      <w:r>
        <w:rPr>
          <w:sz w:val="24"/>
        </w:rPr>
        <w:t>entire month is not eligible for CAPI.</w:t>
      </w:r>
    </w:p>
    <w:p>
      <w:pPr>
        <w:pStyle w:val="ListParagraph"/>
        <w:numPr>
          <w:ilvl w:val="1"/>
          <w:numId w:val="3"/>
        </w:numPr>
        <w:tabs>
          <w:tab w:pos="1052" w:val="left" w:leader="none"/>
        </w:tabs>
        <w:spacing w:line="240" w:lineRule="auto" w:before="275" w:after="0"/>
        <w:ind w:left="1052" w:right="464" w:hanging="360"/>
        <w:jc w:val="both"/>
        <w:rPr>
          <w:sz w:val="24"/>
        </w:rPr>
      </w:pPr>
      <w:r>
        <w:rPr>
          <w:sz w:val="24"/>
        </w:rPr>
        <w:t>Individuals</w:t>
      </w:r>
      <w:r>
        <w:rPr>
          <w:spacing w:val="-1"/>
          <w:sz w:val="24"/>
        </w:rPr>
        <w:t> </w:t>
      </w:r>
      <w:r>
        <w:rPr>
          <w:sz w:val="24"/>
        </w:rPr>
        <w:t>who</w:t>
      </w:r>
      <w:r>
        <w:rPr>
          <w:spacing w:val="-2"/>
          <w:sz w:val="24"/>
        </w:rPr>
        <w:t> </w:t>
      </w:r>
      <w:r>
        <w:rPr>
          <w:sz w:val="24"/>
        </w:rPr>
        <w:t>are</w:t>
      </w:r>
      <w:r>
        <w:rPr>
          <w:spacing w:val="-1"/>
          <w:sz w:val="24"/>
        </w:rPr>
        <w:t> </w:t>
      </w:r>
      <w:r>
        <w:rPr>
          <w:sz w:val="24"/>
        </w:rPr>
        <w:t>not</w:t>
      </w:r>
      <w:r>
        <w:rPr>
          <w:spacing w:val="-3"/>
          <w:sz w:val="24"/>
        </w:rPr>
        <w:t> </w:t>
      </w:r>
      <w:r>
        <w:rPr>
          <w:sz w:val="24"/>
        </w:rPr>
        <w:t>California</w:t>
      </w:r>
      <w:r>
        <w:rPr>
          <w:spacing w:val="-1"/>
          <w:sz w:val="24"/>
        </w:rPr>
        <w:t> </w:t>
      </w:r>
      <w:r>
        <w:rPr>
          <w:sz w:val="24"/>
        </w:rPr>
        <w:t>residents</w:t>
      </w:r>
      <w:r>
        <w:rPr>
          <w:spacing w:val="-3"/>
          <w:sz w:val="24"/>
        </w:rPr>
        <w:t> </w:t>
      </w:r>
      <w:r>
        <w:rPr>
          <w:sz w:val="24"/>
        </w:rPr>
        <w:t>are</w:t>
      </w:r>
      <w:r>
        <w:rPr>
          <w:spacing w:val="-1"/>
          <w:sz w:val="24"/>
        </w:rPr>
        <w:t> </w:t>
      </w:r>
      <w:r>
        <w:rPr>
          <w:sz w:val="24"/>
        </w:rPr>
        <w:t>not</w:t>
      </w:r>
      <w:r>
        <w:rPr>
          <w:spacing w:val="-1"/>
          <w:sz w:val="24"/>
        </w:rPr>
        <w:t> </w:t>
      </w:r>
      <w:r>
        <w:rPr>
          <w:sz w:val="24"/>
        </w:rPr>
        <w:t>eligible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CAPI. California</w:t>
      </w:r>
      <w:r>
        <w:rPr>
          <w:spacing w:val="-5"/>
          <w:sz w:val="24"/>
        </w:rPr>
        <w:t> </w:t>
      </w:r>
      <w:r>
        <w:rPr>
          <w:sz w:val="24"/>
        </w:rPr>
        <w:t>residence</w:t>
      </w:r>
      <w:r>
        <w:rPr>
          <w:spacing w:val="-5"/>
          <w:sz w:val="24"/>
        </w:rPr>
        <w:t> </w:t>
      </w:r>
      <w:r>
        <w:rPr>
          <w:sz w:val="24"/>
        </w:rPr>
        <w:t>is</w:t>
      </w:r>
      <w:r>
        <w:rPr>
          <w:spacing w:val="-7"/>
          <w:sz w:val="24"/>
        </w:rPr>
        <w:t> </w:t>
      </w:r>
      <w:r>
        <w:rPr>
          <w:sz w:val="24"/>
        </w:rPr>
        <w:t>determined</w:t>
      </w:r>
      <w:r>
        <w:rPr>
          <w:spacing w:val="-5"/>
          <w:sz w:val="24"/>
        </w:rPr>
        <w:t> </w:t>
      </w:r>
      <w:r>
        <w:rPr>
          <w:sz w:val="24"/>
        </w:rPr>
        <w:t>by</w:t>
      </w:r>
      <w:r>
        <w:rPr>
          <w:spacing w:val="-7"/>
          <w:sz w:val="24"/>
        </w:rPr>
        <w:t> </w:t>
      </w:r>
      <w:r>
        <w:rPr>
          <w:sz w:val="24"/>
        </w:rPr>
        <w:t>physical</w:t>
      </w:r>
      <w:r>
        <w:rPr>
          <w:spacing w:val="-8"/>
          <w:sz w:val="24"/>
        </w:rPr>
        <w:t> </w:t>
      </w:r>
      <w:r>
        <w:rPr>
          <w:sz w:val="24"/>
        </w:rPr>
        <w:t>presence</w:t>
      </w:r>
      <w:r>
        <w:rPr>
          <w:spacing w:val="-5"/>
          <w:sz w:val="24"/>
        </w:rPr>
        <w:t> </w:t>
      </w:r>
      <w:r>
        <w:rPr>
          <w:sz w:val="24"/>
        </w:rPr>
        <w:t>in</w:t>
      </w:r>
      <w:r>
        <w:rPr>
          <w:spacing w:val="-5"/>
          <w:sz w:val="24"/>
        </w:rPr>
        <w:t> </w:t>
      </w:r>
      <w:r>
        <w:rPr>
          <w:sz w:val="24"/>
        </w:rPr>
        <w:t>California with the intent to remain in the State.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type w:val="continuous"/>
          <w:pgSz w:w="12240" w:h="15840"/>
          <w:pgMar w:header="0" w:footer="854" w:top="1080" w:bottom="1040" w:left="720" w:right="720"/>
          <w:cols w:num="2" w:equalWidth="0">
            <w:col w:w="1974" w:space="40"/>
            <w:col w:w="8786"/>
          </w:cols>
        </w:sectPr>
      </w:pPr>
    </w:p>
    <w:p>
      <w:pPr>
        <w:pStyle w:val="BodyText"/>
        <w:tabs>
          <w:tab w:pos="2285" w:val="left" w:leader="none"/>
        </w:tabs>
        <w:spacing w:before="79"/>
        <w:ind w:left="2285" w:right="1135" w:hanging="1709"/>
      </w:pPr>
      <w:r>
        <w:rPr>
          <w:b/>
          <w:spacing w:val="-2"/>
          <w:position w:val="2"/>
          <w:sz w:val="22"/>
        </w:rPr>
        <w:t>Benefits</w:t>
      </w:r>
      <w:r>
        <w:rPr>
          <w:b/>
          <w:position w:val="2"/>
          <w:sz w:val="22"/>
        </w:rPr>
        <w:tab/>
      </w:r>
      <w:r>
        <w:rPr/>
        <w:t>Effective</w:t>
      </w:r>
      <w:r>
        <w:rPr>
          <w:spacing w:val="-6"/>
        </w:rPr>
        <w:t> </w:t>
      </w:r>
      <w:r>
        <w:rPr/>
        <w:t>June</w:t>
      </w:r>
      <w:r>
        <w:rPr>
          <w:spacing w:val="-4"/>
        </w:rPr>
        <w:t> </w:t>
      </w:r>
      <w:r>
        <w:rPr/>
        <w:t>1,</w:t>
      </w:r>
      <w:r>
        <w:rPr>
          <w:spacing w:val="-4"/>
        </w:rPr>
        <w:t> </w:t>
      </w:r>
      <w:r>
        <w:rPr/>
        <w:t>2019,</w:t>
      </w:r>
      <w:r>
        <w:rPr>
          <w:spacing w:val="-3"/>
        </w:rPr>
        <w:t> </w:t>
      </w:r>
      <w:r>
        <w:rPr/>
        <w:t>CAPI</w:t>
      </w:r>
      <w:r>
        <w:rPr>
          <w:spacing w:val="-4"/>
        </w:rPr>
        <w:t> </w:t>
      </w:r>
      <w:r>
        <w:rPr/>
        <w:t>payment</w:t>
      </w:r>
      <w:r>
        <w:rPr>
          <w:spacing w:val="-6"/>
        </w:rPr>
        <w:t> </w:t>
      </w:r>
      <w:r>
        <w:rPr/>
        <w:t>amounts</w:t>
      </w:r>
      <w:r>
        <w:rPr>
          <w:spacing w:val="-4"/>
        </w:rPr>
        <w:t> </w:t>
      </w:r>
      <w:r>
        <w:rPr/>
        <w:t>are</w:t>
      </w:r>
      <w:r>
        <w:rPr>
          <w:spacing w:val="-1"/>
        </w:rPr>
        <w:t> </w:t>
      </w:r>
      <w:r>
        <w:rPr/>
        <w:t>equal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SSI/SSP payment standards.</w:t>
      </w:r>
    </w:p>
    <w:p>
      <w:pPr>
        <w:pStyle w:val="BodyText"/>
      </w:pPr>
    </w:p>
    <w:p>
      <w:pPr>
        <w:pStyle w:val="BodyText"/>
        <w:ind w:left="2285" w:right="361"/>
        <w:jc w:val="both"/>
      </w:pPr>
      <w:r>
        <w:rPr/>
        <w:t>CAPI</w:t>
      </w:r>
      <w:r>
        <w:rPr>
          <w:spacing w:val="-4"/>
        </w:rPr>
        <w:t> </w:t>
      </w:r>
      <w:r>
        <w:rPr/>
        <w:t>participants</w:t>
      </w:r>
      <w:r>
        <w:rPr>
          <w:spacing w:val="-6"/>
        </w:rPr>
        <w:t> </w:t>
      </w:r>
      <w:r>
        <w:rPr/>
        <w:t>may</w:t>
      </w:r>
      <w:r>
        <w:rPr>
          <w:spacing w:val="-6"/>
        </w:rPr>
        <w:t> </w:t>
      </w:r>
      <w:r>
        <w:rPr/>
        <w:t>be</w:t>
      </w:r>
      <w:r>
        <w:rPr>
          <w:spacing w:val="-4"/>
        </w:rPr>
        <w:t> </w:t>
      </w:r>
      <w:r>
        <w:rPr/>
        <w:t>eligible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Medi-Cal,</w:t>
      </w:r>
      <w:r>
        <w:rPr>
          <w:spacing w:val="-4"/>
        </w:rPr>
        <w:t> </w:t>
      </w:r>
      <w:r>
        <w:rPr/>
        <w:t>In-Home</w:t>
      </w:r>
      <w:r>
        <w:rPr>
          <w:spacing w:val="-4"/>
        </w:rPr>
        <w:t> </w:t>
      </w:r>
      <w:r>
        <w:rPr/>
        <w:t>Supportive</w:t>
      </w:r>
      <w:r>
        <w:rPr>
          <w:spacing w:val="-6"/>
        </w:rPr>
        <w:t> </w:t>
      </w:r>
      <w:r>
        <w:rPr/>
        <w:t>Services (IHSS),</w:t>
      </w:r>
      <w:r>
        <w:rPr>
          <w:spacing w:val="-1"/>
        </w:rPr>
        <w:t> </w:t>
      </w:r>
      <w:r>
        <w:rPr/>
        <w:t>Protective</w:t>
      </w:r>
      <w:r>
        <w:rPr>
          <w:spacing w:val="-1"/>
        </w:rPr>
        <w:t> </w:t>
      </w:r>
      <w:r>
        <w:rPr/>
        <w:t>Services</w:t>
      </w:r>
      <w:r>
        <w:rPr>
          <w:spacing w:val="-1"/>
        </w:rPr>
        <w:t> </w:t>
      </w:r>
      <w:r>
        <w:rPr/>
        <w:t>and/or CalFresh</w:t>
      </w:r>
      <w:r>
        <w:rPr>
          <w:spacing w:val="-5"/>
        </w:rPr>
        <w:t> </w:t>
      </w:r>
      <w:r>
        <w:rPr/>
        <w:t>benefits.</w:t>
      </w:r>
      <w:r>
        <w:rPr>
          <w:spacing w:val="40"/>
        </w:rPr>
        <w:t> </w:t>
      </w:r>
      <w:r>
        <w:rPr/>
        <w:t>Individuals</w:t>
      </w:r>
      <w:r>
        <w:rPr>
          <w:spacing w:val="-1"/>
        </w:rPr>
        <w:t> </w:t>
      </w:r>
      <w:r>
        <w:rPr/>
        <w:t>requesting such benefits must file the appropriate application for the other program.</w:t>
      </w:r>
    </w:p>
    <w:p>
      <w:pPr>
        <w:pStyle w:val="BodyText"/>
        <w:spacing w:before="89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2240" w:h="15840"/>
          <w:pgMar w:header="0" w:footer="854" w:top="820" w:bottom="1040" w:left="720" w:right="720"/>
        </w:sectPr>
      </w:pPr>
    </w:p>
    <w:p>
      <w:pPr>
        <w:spacing w:before="94"/>
        <w:ind w:left="576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Application processing</w:t>
      </w:r>
    </w:p>
    <w:p>
      <w:pPr>
        <w:pStyle w:val="BodyText"/>
        <w:spacing w:before="94"/>
        <w:ind w:left="468" w:right="410"/>
      </w:pPr>
      <w:r>
        <w:rPr/>
        <w:br w:type="column"/>
      </w:r>
      <w:r>
        <w:rPr/>
        <w:t>The Sacramento County Department of Human Assistance is the lead county in the North State/Orange CAPI Consortium. Sacramento County processes</w:t>
      </w:r>
      <w:r>
        <w:rPr>
          <w:spacing w:val="-6"/>
        </w:rPr>
        <w:t> </w:t>
      </w:r>
      <w:r>
        <w:rPr/>
        <w:t>applications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/>
        <w:t>maintains</w:t>
      </w:r>
      <w:r>
        <w:rPr>
          <w:spacing w:val="-4"/>
        </w:rPr>
        <w:t> </w:t>
      </w:r>
      <w:r>
        <w:rPr/>
        <w:t>continuing</w:t>
      </w:r>
      <w:r>
        <w:rPr>
          <w:spacing w:val="-4"/>
        </w:rPr>
        <w:t> </w:t>
      </w:r>
      <w:r>
        <w:rPr/>
        <w:t>cases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Orange</w:t>
      </w:r>
      <w:r>
        <w:rPr>
          <w:spacing w:val="-4"/>
        </w:rPr>
        <w:t> </w:t>
      </w:r>
      <w:r>
        <w:rPr/>
        <w:t>County, Santa Barbara County and 26 Northern California counties including Sacramento County.</w:t>
      </w:r>
      <w:r>
        <w:rPr>
          <w:spacing w:val="40"/>
        </w:rPr>
        <w:t> </w:t>
      </w:r>
      <w:r>
        <w:rPr/>
        <w:t>The consortium counties will: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4"/>
        </w:numPr>
        <w:tabs>
          <w:tab w:pos="1188" w:val="left" w:leader="none"/>
        </w:tabs>
        <w:spacing w:line="294" w:lineRule="exact" w:before="0" w:after="0"/>
        <w:ind w:left="1188" w:right="0" w:hanging="360"/>
        <w:jc w:val="left"/>
        <w:rPr>
          <w:sz w:val="24"/>
        </w:rPr>
      </w:pPr>
      <w:r>
        <w:rPr>
          <w:sz w:val="24"/>
        </w:rPr>
        <w:t>Provide</w:t>
      </w:r>
      <w:r>
        <w:rPr>
          <w:spacing w:val="-6"/>
          <w:sz w:val="24"/>
        </w:rPr>
        <w:t> </w:t>
      </w:r>
      <w:r>
        <w:rPr>
          <w:sz w:val="24"/>
        </w:rPr>
        <w:t>application</w:t>
      </w:r>
      <w:r>
        <w:rPr>
          <w:spacing w:val="-6"/>
          <w:sz w:val="24"/>
        </w:rPr>
        <w:t> </w:t>
      </w:r>
      <w:r>
        <w:rPr>
          <w:sz w:val="24"/>
        </w:rPr>
        <w:t>assistance</w:t>
      </w:r>
      <w:r>
        <w:rPr>
          <w:spacing w:val="-6"/>
          <w:sz w:val="24"/>
        </w:rPr>
        <w:t> </w:t>
      </w:r>
      <w:r>
        <w:rPr>
          <w:sz w:val="24"/>
        </w:rPr>
        <w:t>for</w:t>
      </w:r>
      <w:r>
        <w:rPr>
          <w:spacing w:val="-5"/>
          <w:sz w:val="24"/>
        </w:rPr>
        <w:t> </w:t>
      </w:r>
      <w:r>
        <w:rPr>
          <w:sz w:val="24"/>
        </w:rPr>
        <w:t>CAPI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applicants,</w:t>
      </w:r>
    </w:p>
    <w:p>
      <w:pPr>
        <w:pStyle w:val="ListParagraph"/>
        <w:numPr>
          <w:ilvl w:val="0"/>
          <w:numId w:val="4"/>
        </w:numPr>
        <w:tabs>
          <w:tab w:pos="1188" w:val="left" w:leader="none"/>
        </w:tabs>
        <w:spacing w:line="293" w:lineRule="exact" w:before="0" w:after="0"/>
        <w:ind w:left="1188" w:right="0" w:hanging="360"/>
        <w:jc w:val="left"/>
        <w:rPr>
          <w:sz w:val="24"/>
        </w:rPr>
      </w:pPr>
      <w:r>
        <w:rPr>
          <w:sz w:val="24"/>
        </w:rPr>
        <w:t>Accept</w:t>
      </w:r>
      <w:r>
        <w:rPr>
          <w:spacing w:val="-5"/>
          <w:sz w:val="24"/>
        </w:rPr>
        <w:t> </w:t>
      </w:r>
      <w:r>
        <w:rPr>
          <w:sz w:val="24"/>
        </w:rPr>
        <w:t>initial</w:t>
      </w:r>
      <w:r>
        <w:rPr>
          <w:spacing w:val="-4"/>
          <w:sz w:val="24"/>
        </w:rPr>
        <w:t> </w:t>
      </w:r>
      <w:r>
        <w:rPr>
          <w:sz w:val="24"/>
        </w:rPr>
        <w:t>CAPI</w:t>
      </w:r>
      <w:r>
        <w:rPr>
          <w:spacing w:val="-6"/>
          <w:sz w:val="24"/>
        </w:rPr>
        <w:t> </w:t>
      </w:r>
      <w:r>
        <w:rPr>
          <w:sz w:val="24"/>
        </w:rPr>
        <w:t>applications,</w:t>
      </w:r>
      <w:r>
        <w:rPr>
          <w:spacing w:val="-6"/>
          <w:sz w:val="24"/>
        </w:rPr>
        <w:t> </w:t>
      </w:r>
      <w:r>
        <w:rPr>
          <w:spacing w:val="-5"/>
          <w:sz w:val="24"/>
        </w:rPr>
        <w:t>and</w:t>
      </w:r>
    </w:p>
    <w:p>
      <w:pPr>
        <w:pStyle w:val="ListParagraph"/>
        <w:numPr>
          <w:ilvl w:val="0"/>
          <w:numId w:val="4"/>
        </w:numPr>
        <w:tabs>
          <w:tab w:pos="1188" w:val="left" w:leader="none"/>
        </w:tabs>
        <w:spacing w:line="293" w:lineRule="exact" w:before="0" w:after="0"/>
        <w:ind w:left="1188" w:right="0" w:hanging="360"/>
        <w:jc w:val="left"/>
        <w:rPr>
          <w:sz w:val="24"/>
        </w:rPr>
      </w:pPr>
      <w:r>
        <w:rPr>
          <w:sz w:val="24"/>
        </w:rPr>
        <w:t>Forward</w:t>
      </w:r>
      <w:r>
        <w:rPr>
          <w:spacing w:val="-3"/>
          <w:sz w:val="24"/>
        </w:rPr>
        <w:t> </w:t>
      </w:r>
      <w:r>
        <w:rPr>
          <w:sz w:val="24"/>
        </w:rPr>
        <w:t>them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central</w:t>
      </w:r>
      <w:r>
        <w:rPr>
          <w:spacing w:val="-2"/>
          <w:sz w:val="24"/>
        </w:rPr>
        <w:t> </w:t>
      </w:r>
      <w:r>
        <w:rPr>
          <w:sz w:val="24"/>
        </w:rPr>
        <w:t>office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Sacramento.</w:t>
      </w:r>
    </w:p>
    <w:p>
      <w:pPr>
        <w:pStyle w:val="BodyText"/>
        <w:spacing w:before="274"/>
        <w:ind w:left="468"/>
      </w:pPr>
      <w:r>
        <w:rPr/>
        <w:t>You</w:t>
      </w:r>
      <w:r>
        <w:rPr>
          <w:spacing w:val="-5"/>
        </w:rPr>
        <w:t> </w:t>
      </w:r>
      <w:r>
        <w:rPr/>
        <w:t>can</w:t>
      </w:r>
      <w:r>
        <w:rPr>
          <w:spacing w:val="-4"/>
        </w:rPr>
        <w:t> </w:t>
      </w:r>
      <w:r>
        <w:rPr/>
        <w:t>get</w:t>
      </w:r>
      <w:r>
        <w:rPr>
          <w:spacing w:val="-3"/>
        </w:rPr>
        <w:t> </w:t>
      </w:r>
      <w:r>
        <w:rPr/>
        <w:t>recorded</w:t>
      </w:r>
      <w:r>
        <w:rPr>
          <w:spacing w:val="-3"/>
        </w:rPr>
        <w:t> </w:t>
      </w:r>
      <w:r>
        <w:rPr/>
        <w:t>information</w:t>
      </w:r>
      <w:r>
        <w:rPr>
          <w:spacing w:val="-2"/>
        </w:rPr>
        <w:t> </w:t>
      </w:r>
      <w:r>
        <w:rPr/>
        <w:t>about</w:t>
      </w:r>
      <w:r>
        <w:rPr>
          <w:spacing w:val="-5"/>
        </w:rPr>
        <w:t> </w:t>
      </w:r>
      <w:r>
        <w:rPr/>
        <w:t>CAPI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number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languages</w:t>
      </w:r>
      <w:r>
        <w:rPr>
          <w:spacing w:val="-2"/>
        </w:rPr>
        <w:t> </w:t>
      </w:r>
      <w:r>
        <w:rPr>
          <w:spacing w:val="-5"/>
        </w:rPr>
        <w:t>at</w:t>
      </w:r>
    </w:p>
    <w:p>
      <w:pPr>
        <w:spacing w:before="0"/>
        <w:ind w:left="468" w:right="0" w:firstLine="0"/>
        <w:jc w:val="left"/>
        <w:rPr>
          <w:b/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CAPI</w:t>
      </w:r>
      <w:r>
        <w:rPr>
          <w:spacing w:val="-3"/>
          <w:sz w:val="24"/>
        </w:rPr>
        <w:t> </w:t>
      </w:r>
      <w:r>
        <w:rPr>
          <w:sz w:val="24"/>
        </w:rPr>
        <w:t>service</w:t>
      </w:r>
      <w:r>
        <w:rPr>
          <w:spacing w:val="-3"/>
          <w:sz w:val="24"/>
        </w:rPr>
        <w:t> </w:t>
      </w:r>
      <w:r>
        <w:rPr>
          <w:sz w:val="24"/>
        </w:rPr>
        <w:t>center’s</w:t>
      </w:r>
      <w:r>
        <w:rPr>
          <w:spacing w:val="-3"/>
          <w:sz w:val="24"/>
        </w:rPr>
        <w:t> </w:t>
      </w:r>
      <w:r>
        <w:rPr>
          <w:sz w:val="24"/>
        </w:rPr>
        <w:t>toll</w:t>
      </w:r>
      <w:r>
        <w:rPr>
          <w:spacing w:val="-4"/>
          <w:sz w:val="24"/>
        </w:rPr>
        <w:t> </w:t>
      </w:r>
      <w:r>
        <w:rPr>
          <w:sz w:val="24"/>
        </w:rPr>
        <w:t>free</w:t>
      </w:r>
      <w:r>
        <w:rPr>
          <w:spacing w:val="-3"/>
          <w:sz w:val="24"/>
        </w:rPr>
        <w:t> </w:t>
      </w:r>
      <w:r>
        <w:rPr>
          <w:sz w:val="24"/>
        </w:rPr>
        <w:t>number</w:t>
      </w:r>
      <w:r>
        <w:rPr>
          <w:spacing w:val="-3"/>
          <w:sz w:val="24"/>
        </w:rPr>
        <w:t> </w:t>
      </w:r>
      <w:r>
        <w:rPr>
          <w:sz w:val="24"/>
        </w:rPr>
        <w:t>24</w:t>
      </w:r>
      <w:r>
        <w:rPr>
          <w:spacing w:val="-5"/>
          <w:sz w:val="24"/>
        </w:rPr>
        <w:t> </w:t>
      </w:r>
      <w:r>
        <w:rPr>
          <w:sz w:val="24"/>
        </w:rPr>
        <w:t>hours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day:</w:t>
      </w:r>
      <w:r>
        <w:rPr>
          <w:spacing w:val="68"/>
          <w:sz w:val="24"/>
        </w:rPr>
        <w:t> </w:t>
      </w:r>
      <w:r>
        <w:rPr>
          <w:b/>
          <w:sz w:val="24"/>
        </w:rPr>
        <w:t>1-800-929-</w:t>
      </w:r>
      <w:r>
        <w:rPr>
          <w:b/>
          <w:spacing w:val="-2"/>
          <w:sz w:val="24"/>
        </w:rPr>
        <w:t>8118.</w:t>
      </w:r>
    </w:p>
    <w:p>
      <w:pPr>
        <w:pStyle w:val="BodyText"/>
        <w:spacing w:before="46"/>
        <w:rPr>
          <w:b/>
        </w:rPr>
      </w:pPr>
    </w:p>
    <w:p>
      <w:pPr>
        <w:pStyle w:val="BodyText"/>
        <w:ind w:left="468" w:right="410"/>
        <w:rPr>
          <w:b/>
        </w:rPr>
      </w:pPr>
      <w:r>
        <w:rPr/>
        <w:t>If</w:t>
      </w:r>
      <w:r>
        <w:rPr>
          <w:spacing w:val="-4"/>
        </w:rPr>
        <w:t> </w:t>
      </w:r>
      <w:r>
        <w:rPr/>
        <w:t>you</w:t>
      </w:r>
      <w:r>
        <w:rPr>
          <w:spacing w:val="-5"/>
        </w:rPr>
        <w:t> </w:t>
      </w:r>
      <w:r>
        <w:rPr/>
        <w:t>want</w:t>
      </w:r>
      <w:r>
        <w:rPr>
          <w:spacing w:val="-5"/>
        </w:rPr>
        <w:t> </w:t>
      </w:r>
      <w:r>
        <w:rPr/>
        <w:t>additional</w:t>
      </w:r>
      <w:r>
        <w:rPr>
          <w:spacing w:val="-4"/>
        </w:rPr>
        <w:t> </w:t>
      </w:r>
      <w:r>
        <w:rPr/>
        <w:t>information</w:t>
      </w:r>
      <w:r>
        <w:rPr>
          <w:spacing w:val="-4"/>
        </w:rPr>
        <w:t> </w:t>
      </w:r>
      <w:r>
        <w:rPr/>
        <w:t>about</w:t>
      </w:r>
      <w:r>
        <w:rPr>
          <w:spacing w:val="-5"/>
        </w:rPr>
        <w:t> </w:t>
      </w:r>
      <w:r>
        <w:rPr/>
        <w:t>applying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CAPI,</w:t>
      </w:r>
      <w:r>
        <w:rPr>
          <w:spacing w:val="-4"/>
        </w:rPr>
        <w:t> </w:t>
      </w:r>
      <w:r>
        <w:rPr/>
        <w:t>you</w:t>
      </w:r>
      <w:r>
        <w:rPr>
          <w:spacing w:val="-4"/>
        </w:rPr>
        <w:t> </w:t>
      </w:r>
      <w:r>
        <w:rPr/>
        <w:t>can</w:t>
      </w:r>
      <w:r>
        <w:rPr>
          <w:spacing w:val="-4"/>
        </w:rPr>
        <w:t> </w:t>
      </w:r>
      <w:r>
        <w:rPr/>
        <w:t>leave</w:t>
      </w:r>
      <w:r>
        <w:rPr>
          <w:spacing w:val="-5"/>
        </w:rPr>
        <w:t> </w:t>
      </w:r>
      <w:r>
        <w:rPr/>
        <w:t>a message at the toll free number, and your phone call will be returned as soon as possible. </w:t>
      </w:r>
      <w:r>
        <w:rPr>
          <w:b/>
        </w:rPr>
        <w:t>All calls are confidential.</w:t>
      </w:r>
    </w:p>
    <w:p>
      <w:pPr>
        <w:pStyle w:val="BodyText"/>
        <w:rPr>
          <w:b/>
        </w:rPr>
      </w:pPr>
    </w:p>
    <w:p>
      <w:pPr>
        <w:pStyle w:val="BodyText"/>
        <w:ind w:left="468"/>
      </w:pPr>
      <w:r>
        <w:rPr/>
        <w:t>Sacramento</w:t>
      </w:r>
      <w:r>
        <w:rPr>
          <w:spacing w:val="-3"/>
        </w:rPr>
        <w:t> </w:t>
      </w:r>
      <w:r>
        <w:rPr/>
        <w:t>County</w:t>
      </w:r>
      <w:r>
        <w:rPr>
          <w:spacing w:val="-3"/>
        </w:rPr>
        <w:t> </w:t>
      </w:r>
      <w:r>
        <w:rPr/>
        <w:t>residents</w:t>
      </w:r>
      <w:r>
        <w:rPr>
          <w:spacing w:val="-5"/>
        </w:rPr>
        <w:t> </w:t>
      </w:r>
      <w:r>
        <w:rPr/>
        <w:t>may</w:t>
      </w:r>
      <w:r>
        <w:rPr>
          <w:spacing w:val="-6"/>
        </w:rPr>
        <w:t> </w:t>
      </w:r>
      <w:r>
        <w:rPr/>
        <w:t>file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application</w:t>
      </w:r>
      <w:r>
        <w:rPr>
          <w:spacing w:val="-3"/>
        </w:rPr>
        <w:t> </w:t>
      </w:r>
      <w:r>
        <w:rPr/>
        <w:t>at</w:t>
      </w:r>
      <w:r>
        <w:rPr>
          <w:spacing w:val="3"/>
        </w:rPr>
        <w:t> </w:t>
      </w:r>
      <w:r>
        <w:rPr/>
        <w:t>any</w:t>
      </w:r>
      <w:r>
        <w:rPr>
          <w:spacing w:val="-5"/>
        </w:rPr>
        <w:t> </w:t>
      </w:r>
      <w:r>
        <w:rPr>
          <w:spacing w:val="-2"/>
        </w:rPr>
        <w:t>office.</w:t>
      </w:r>
    </w:p>
    <w:sectPr>
      <w:type w:val="continuous"/>
      <w:pgSz w:w="12240" w:h="15840"/>
      <w:pgMar w:header="0" w:footer="854" w:top="1080" w:bottom="1040" w:left="720" w:right="720"/>
      <w:cols w:num="2" w:equalWidth="0">
        <w:col w:w="1777" w:space="40"/>
        <w:col w:w="898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9984">
              <wp:simplePos x="0" y="0"/>
              <wp:positionH relativeFrom="page">
                <wp:posOffset>3831971</wp:posOffset>
              </wp:positionH>
              <wp:positionV relativeFrom="page">
                <wp:posOffset>9376385</wp:posOffset>
              </wp:positionV>
              <wp:extent cx="159385" cy="18097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5938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60" w:right="0" w:firstLine="0"/>
                            <w:jc w:val="left"/>
                            <w:rPr>
                              <w:rFonts w:ascii="Times New Roman"/>
                              <w:sz w:val="22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2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01.730011pt;margin-top:738.298096pt;width:12.55pt;height:14.25pt;mso-position-horizontal-relative:page;mso-position-vertical-relative:page;z-index:-15786496" type="#_x0000_t202" id="docshape1" filled="false" stroked="false">
              <v:textbox inset="0,0,0,0">
                <w:txbxContent>
                  <w:p>
                    <w:pPr>
                      <w:spacing w:before="11"/>
                      <w:ind w:left="60" w:right="0" w:firstLine="0"/>
                      <w:jc w:val="left"/>
                      <w:rPr>
                        <w:rFonts w:ascii="Times New Roman"/>
                        <w:sz w:val="22"/>
                      </w:rPr>
                    </w:pPr>
                    <w:r>
                      <w:rPr>
                        <w:rFonts w:ascii="Times New Roman"/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2"/>
                      </w:rPr>
                      <w:instrText> PAGE </w:instrText>
                    </w:r>
                    <w:r>
                      <w:rPr>
                        <w:rFonts w:ascii="Times New Roman"/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2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"/>
      <w:lvlJc w:val="left"/>
      <w:pPr>
        <w:ind w:left="1188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6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4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2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0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8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6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4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22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692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"/>
      <w:lvlJc w:val="left"/>
      <w:pPr>
        <w:ind w:left="1412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60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72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24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577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629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682" w:hanging="361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902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4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6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7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1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25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264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45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27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08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7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53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5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68" w:hanging="360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7"/>
      <w:ind w:left="572"/>
      <w:jc w:val="center"/>
      <w:outlineLvl w:val="1"/>
    </w:pPr>
    <w:rPr>
      <w:rFonts w:ascii="Arial" w:hAnsi="Arial" w:eastAsia="Arial" w:cs="Arial"/>
      <w:b/>
      <w:bCs/>
      <w:sz w:val="32"/>
      <w:szCs w:val="32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542"/>
      <w:outlineLvl w:val="2"/>
    </w:pPr>
    <w:rPr>
      <w:rFonts w:ascii="Arial" w:hAnsi="Arial" w:eastAsia="Arial" w:cs="Arial"/>
      <w:b/>
      <w:bCs/>
      <w:sz w:val="24"/>
      <w:szCs w:val="24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692" w:hanging="360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13536EB0AEC043A7AA1D888FA19A54" ma:contentTypeVersion="1" ma:contentTypeDescription="Create a new document." ma:contentTypeScope="" ma:versionID="e7a50376e13a8c59a102fb4b91730ac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01fac345008aa34b3a53f2166bf3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017BBD1-F916-4B14-A180-96F0D2E35BD4}"/>
</file>

<file path=customXml/itemProps2.xml><?xml version="1.0" encoding="utf-8"?>
<ds:datastoreItem xmlns:ds="http://schemas.openxmlformats.org/officeDocument/2006/customXml" ds:itemID="{409DCFEB-850A-4660-B8A0-F32E095033A2}"/>
</file>

<file path=customXml/itemProps3.xml><?xml version="1.0" encoding="utf-8"?>
<ds:datastoreItem xmlns:ds="http://schemas.openxmlformats.org/officeDocument/2006/customXml" ds:itemID="{C0EE62FE-0FAB-4DC8-A9DD-2E646A5D72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Hernandez. Shawna</dc:creator>
  <cp:keywords>CAPI Fact sheet</cp:keywords>
  <dcterms:created xsi:type="dcterms:W3CDTF">2026-01-09T20:48:32Z</dcterms:created>
  <dcterms:modified xsi:type="dcterms:W3CDTF">2026-01-09T20:48:32Z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2026-01-09T00:00:00Z</vt:filetime>
  </property>
  <property fmtid="{D5CDD505-2E9C-101B-9397-08002B2CF9AE}" pid="5" name="MSIP_Label_c13dd1c7-22d1-431c-a46c-2d140b414506_ContentBits">
    <vt:lpwstr>0</vt:lpwstr>
  </property>
  <property fmtid="{D5CDD505-2E9C-101B-9397-08002B2CF9AE}" pid="6" name="MSIP_Label_c13dd1c7-22d1-431c-a46c-2d140b414506_Enabled">
    <vt:lpwstr>true</vt:lpwstr>
  </property>
  <property fmtid="{D5CDD505-2E9C-101B-9397-08002B2CF9AE}" pid="7" name="MSIP_Label_c13dd1c7-22d1-431c-a46c-2d140b414506_Method">
    <vt:lpwstr>Standard</vt:lpwstr>
  </property>
  <property fmtid="{D5CDD505-2E9C-101B-9397-08002B2CF9AE}" pid="8" name="MSIP_Label_c13dd1c7-22d1-431c-a46c-2d140b414506_SiteId">
    <vt:lpwstr>2b077431-a3b0-4b1c-bb77-f66a1132daa2</vt:lpwstr>
  </property>
  <property fmtid="{D5CDD505-2E9C-101B-9397-08002B2CF9AE}" pid="9" name="Producer">
    <vt:lpwstr>Microsoft® Word for Microsoft 365</vt:lpwstr>
  </property>
  <property fmtid="{D5CDD505-2E9C-101B-9397-08002B2CF9AE}" pid="10" name="ContentTypeId">
    <vt:lpwstr>0x0101003D13536EB0AEC043A7AA1D888FA19A54</vt:lpwstr>
  </property>
</Properties>
</file>